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B3" w:rsidRPr="0099050E" w:rsidRDefault="006045B3" w:rsidP="006045B3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045B3" w:rsidRPr="0099050E" w:rsidRDefault="006045B3" w:rsidP="006045B3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r w:rsidR="009B3AD8">
        <w:rPr>
          <w:rFonts w:ascii="Times New Roman" w:hAnsi="Times New Roman" w:cs="Times New Roman"/>
          <w:b/>
          <w:sz w:val="32"/>
          <w:szCs w:val="32"/>
        </w:rPr>
        <w:t>ТОЛБАГИНСКОЕ</w:t>
      </w:r>
      <w:r w:rsidRPr="0099050E">
        <w:rPr>
          <w:rFonts w:ascii="Times New Roman" w:hAnsi="Times New Roman" w:cs="Times New Roman"/>
          <w:b/>
          <w:sz w:val="32"/>
          <w:szCs w:val="32"/>
        </w:rPr>
        <w:t>»</w:t>
      </w:r>
    </w:p>
    <w:p w:rsidR="006045B3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Pr="0099050E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045B3" w:rsidRPr="0099050E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Pr="0099050E" w:rsidRDefault="006045B3" w:rsidP="006045B3">
      <w:pPr>
        <w:tabs>
          <w:tab w:val="left" w:pos="3741"/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50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4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5B3" w:rsidRDefault="001E5B83" w:rsidP="001E5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17 апреля </w:t>
      </w:r>
      <w:r w:rsidR="007231DA">
        <w:rPr>
          <w:rFonts w:ascii="Times New Roman" w:hAnsi="Times New Roman" w:cs="Times New Roman"/>
          <w:sz w:val="28"/>
          <w:szCs w:val="28"/>
        </w:rPr>
        <w:t>2</w:t>
      </w:r>
      <w:r w:rsidR="006045B3" w:rsidRPr="0099050E">
        <w:rPr>
          <w:rFonts w:ascii="Times New Roman" w:hAnsi="Times New Roman" w:cs="Times New Roman"/>
          <w:sz w:val="28"/>
          <w:szCs w:val="28"/>
        </w:rPr>
        <w:t>0</w:t>
      </w:r>
      <w:r w:rsidR="00562C32">
        <w:rPr>
          <w:rFonts w:ascii="Times New Roman" w:hAnsi="Times New Roman" w:cs="Times New Roman"/>
          <w:sz w:val="28"/>
          <w:szCs w:val="28"/>
        </w:rPr>
        <w:t>2</w:t>
      </w:r>
      <w:r w:rsidR="007B67EA">
        <w:rPr>
          <w:rFonts w:ascii="Times New Roman" w:hAnsi="Times New Roman" w:cs="Times New Roman"/>
          <w:sz w:val="28"/>
          <w:szCs w:val="28"/>
        </w:rPr>
        <w:t>3</w:t>
      </w:r>
      <w:r w:rsidR="007231DA">
        <w:rPr>
          <w:rFonts w:ascii="Times New Roman" w:hAnsi="Times New Roman" w:cs="Times New Roman"/>
          <w:sz w:val="28"/>
          <w:szCs w:val="28"/>
        </w:rPr>
        <w:t xml:space="preserve"> </w:t>
      </w:r>
      <w:r w:rsidR="006045B3" w:rsidRPr="0099050E">
        <w:rPr>
          <w:rFonts w:ascii="Times New Roman" w:hAnsi="Times New Roman" w:cs="Times New Roman"/>
          <w:sz w:val="28"/>
          <w:szCs w:val="28"/>
        </w:rPr>
        <w:t xml:space="preserve">года                 </w:t>
      </w:r>
      <w:r w:rsidR="006045B3" w:rsidRPr="0099050E">
        <w:rPr>
          <w:rFonts w:ascii="Times New Roman" w:hAnsi="Times New Roman" w:cs="Times New Roman"/>
          <w:sz w:val="28"/>
          <w:szCs w:val="28"/>
        </w:rPr>
        <w:tab/>
      </w:r>
      <w:r w:rsidR="006045B3" w:rsidRPr="0099050E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A20443">
        <w:rPr>
          <w:rFonts w:ascii="Times New Roman" w:hAnsi="Times New Roman" w:cs="Times New Roman"/>
          <w:sz w:val="28"/>
          <w:szCs w:val="28"/>
        </w:rPr>
        <w:t xml:space="preserve">   </w:t>
      </w:r>
      <w:r w:rsidR="006045B3" w:rsidRPr="0099050E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8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45B3" w:rsidRPr="0099050E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="006045B3" w:rsidRPr="00657BB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6045B3" w:rsidRPr="00657BBE">
        <w:rPr>
          <w:rFonts w:ascii="Times New Roman" w:hAnsi="Times New Roman" w:cs="Times New Roman"/>
          <w:b/>
          <w:sz w:val="24"/>
          <w:szCs w:val="24"/>
        </w:rPr>
        <w:t>.</w:t>
      </w:r>
      <w:r w:rsidR="009B3AD8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9B3AD8">
        <w:rPr>
          <w:rFonts w:ascii="Times New Roman" w:hAnsi="Times New Roman" w:cs="Times New Roman"/>
          <w:b/>
          <w:sz w:val="24"/>
          <w:szCs w:val="24"/>
        </w:rPr>
        <w:t>олбага</w:t>
      </w:r>
      <w:proofErr w:type="spellEnd"/>
    </w:p>
    <w:p w:rsidR="00F45ADF" w:rsidRDefault="00F45ADF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ADF" w:rsidRPr="00F45ADF" w:rsidRDefault="00F45ADF" w:rsidP="00F45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295579" w:rsidRPr="009C4EC7">
        <w:rPr>
          <w:rFonts w:ascii="Times New Roman" w:hAnsi="Times New Roman" w:cs="Times New Roman"/>
          <w:sz w:val="28"/>
          <w:szCs w:val="28"/>
        </w:rPr>
        <w:t xml:space="preserve"> </w:t>
      </w:r>
      <w:r w:rsidRPr="00F45A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Об утверждении Положения об антикоррупционной политик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е</w:t>
      </w:r>
      <w:r w:rsidR="002F03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</w:p>
    <w:p w:rsidR="00F45ADF" w:rsidRPr="00F45ADF" w:rsidRDefault="00AC24DC" w:rsidP="00F45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F45A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администрации сельского поселения «</w:t>
      </w:r>
      <w:r w:rsidR="009B3AD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Толбагинское</w:t>
      </w:r>
      <w:r w:rsidR="00F45A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»</w:t>
      </w:r>
    </w:p>
    <w:p w:rsidR="00F45ADF" w:rsidRPr="007650AD" w:rsidRDefault="00F45ADF" w:rsidP="00F45ADF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 xml:space="preserve"> </w:t>
      </w:r>
    </w:p>
    <w:p w:rsidR="00F45ADF" w:rsidRPr="00C53822" w:rsidRDefault="00F45ADF" w:rsidP="00F45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Inter" w:eastAsia="Times New Roman" w:hAnsi="Inter" w:cs="Times New Roman"/>
          <w:color w:val="212529"/>
          <w:sz w:val="28"/>
          <w:szCs w:val="28"/>
        </w:rPr>
        <w:t xml:space="preserve">       </w:t>
      </w:r>
      <w:r w:rsidRPr="00C53822">
        <w:rPr>
          <w:rFonts w:ascii="Inter" w:eastAsia="Times New Roman" w:hAnsi="Inter" w:cs="Times New Roman"/>
          <w:sz w:val="28"/>
          <w:szCs w:val="28"/>
        </w:rPr>
        <w:t>В соответстви</w:t>
      </w:r>
      <w:r w:rsidRPr="00C53822">
        <w:rPr>
          <w:rFonts w:ascii="Inter" w:eastAsia="Times New Roman" w:hAnsi="Inter" w:cs="Times New Roman" w:hint="eastAsia"/>
          <w:sz w:val="28"/>
          <w:szCs w:val="28"/>
        </w:rPr>
        <w:t>и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 с  Федеральным законом Российской Федерации от 25 декабря 2008 г. № 273-ФЗ «О противодействии коррупции», в целях проведения профилактических мероприятий по противодействию коррупции</w:t>
      </w:r>
      <w:r w:rsidRPr="00C53822">
        <w:rPr>
          <w:rFonts w:ascii="Times New Roman" w:hAnsi="Times New Roman" w:cs="Times New Roman"/>
          <w:sz w:val="28"/>
          <w:szCs w:val="28"/>
        </w:rPr>
        <w:t>, администрация сельского поселения «</w:t>
      </w:r>
      <w:r w:rsidR="009B3AD8">
        <w:rPr>
          <w:rFonts w:ascii="Times New Roman" w:hAnsi="Times New Roman" w:cs="Times New Roman"/>
          <w:sz w:val="28"/>
          <w:szCs w:val="28"/>
        </w:rPr>
        <w:t>Толбагинское</w:t>
      </w:r>
      <w:r w:rsidRPr="00C53822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C538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53822">
        <w:rPr>
          <w:rFonts w:ascii="Times New Roman" w:hAnsi="Times New Roman" w:cs="Times New Roman"/>
          <w:b/>
          <w:sz w:val="28"/>
          <w:szCs w:val="28"/>
        </w:rPr>
        <w:t xml:space="preserve"> о с т а  н о в л я е т:</w:t>
      </w:r>
    </w:p>
    <w:p w:rsidR="00F45ADF" w:rsidRPr="002F03C0" w:rsidRDefault="00F45ADF" w:rsidP="00C538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50"/>
        <w:jc w:val="both"/>
        <w:rPr>
          <w:rFonts w:ascii="Inter" w:eastAsia="Times New Roman" w:hAnsi="Inter" w:cs="Times New Roman"/>
          <w:sz w:val="28"/>
          <w:szCs w:val="28"/>
        </w:rPr>
      </w:pPr>
      <w:r w:rsidRPr="00C53822">
        <w:rPr>
          <w:rFonts w:ascii="Inter" w:eastAsia="Times New Roman" w:hAnsi="Inter" w:cs="Times New Roman"/>
          <w:sz w:val="28"/>
          <w:szCs w:val="28"/>
        </w:rPr>
        <w:t>Утвердить Положение об антикоррупционной политик</w:t>
      </w:r>
      <w:r w:rsidR="00C53822" w:rsidRPr="00C53822">
        <w:rPr>
          <w:rFonts w:ascii="Inter" w:eastAsia="Times New Roman" w:hAnsi="Inter" w:cs="Times New Roman"/>
          <w:sz w:val="28"/>
          <w:szCs w:val="28"/>
        </w:rPr>
        <w:t>е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 </w:t>
      </w:r>
      <w:r w:rsidR="00AC24DC">
        <w:rPr>
          <w:rFonts w:ascii="Inter" w:eastAsia="Times New Roman" w:hAnsi="Inter" w:cs="Times New Roman"/>
          <w:sz w:val="28"/>
          <w:szCs w:val="28"/>
        </w:rPr>
        <w:t xml:space="preserve"> </w:t>
      </w:r>
      <w:r w:rsidR="00C53822" w:rsidRPr="00C53822">
        <w:rPr>
          <w:rFonts w:ascii="Inter" w:eastAsia="Times New Roman" w:hAnsi="Inter" w:cs="Times New Roman" w:hint="eastAsia"/>
          <w:sz w:val="28"/>
          <w:szCs w:val="28"/>
        </w:rPr>
        <w:t>администрации</w:t>
      </w:r>
      <w:r w:rsidR="00C53822" w:rsidRPr="00C53822">
        <w:rPr>
          <w:rFonts w:ascii="Inter" w:eastAsia="Times New Roman" w:hAnsi="Inter" w:cs="Times New Roman"/>
          <w:sz w:val="28"/>
          <w:szCs w:val="28"/>
        </w:rPr>
        <w:t xml:space="preserve"> сельского поселения </w:t>
      </w:r>
      <w:r w:rsidR="00C53822" w:rsidRPr="00C53822">
        <w:rPr>
          <w:rFonts w:ascii="Inter" w:eastAsia="Times New Roman" w:hAnsi="Inter" w:cs="Times New Roman" w:hint="eastAsia"/>
          <w:sz w:val="28"/>
          <w:szCs w:val="28"/>
        </w:rPr>
        <w:t>«</w:t>
      </w:r>
      <w:r w:rsidR="009B3AD8">
        <w:rPr>
          <w:rFonts w:ascii="Inter" w:eastAsia="Times New Roman" w:hAnsi="Inter" w:cs="Times New Roman"/>
          <w:sz w:val="28"/>
          <w:szCs w:val="28"/>
        </w:rPr>
        <w:t>Толбагинское</w:t>
      </w:r>
      <w:r w:rsidR="00C53822" w:rsidRPr="00C53822">
        <w:rPr>
          <w:rFonts w:ascii="Inter" w:eastAsia="Times New Roman" w:hAnsi="Inter" w:cs="Times New Roman" w:hint="eastAsia"/>
          <w:sz w:val="28"/>
          <w:szCs w:val="28"/>
        </w:rPr>
        <w:t>»</w:t>
      </w:r>
      <w:r w:rsidRPr="00C53822">
        <w:rPr>
          <w:rFonts w:ascii="Inter" w:eastAsia="Times New Roman" w:hAnsi="Inter" w:cs="Times New Roman"/>
          <w:sz w:val="28"/>
          <w:szCs w:val="28"/>
        </w:rPr>
        <w:t>  (Приложение № 1).</w:t>
      </w:r>
    </w:p>
    <w:p w:rsidR="00324535" w:rsidRPr="00C53822" w:rsidRDefault="00AC24DC" w:rsidP="00AC24DC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Inter" w:eastAsia="Times New Roman" w:hAnsi="Inter" w:cs="Times New Roman"/>
          <w:sz w:val="28"/>
          <w:szCs w:val="28"/>
        </w:rPr>
      </w:pPr>
      <w:r>
        <w:rPr>
          <w:rFonts w:ascii="Inter" w:eastAsia="Times New Roman" w:hAnsi="Inter" w:cs="Times New Roman"/>
          <w:sz w:val="28"/>
          <w:szCs w:val="28"/>
        </w:rPr>
        <w:t xml:space="preserve">      </w:t>
      </w:r>
      <w:r w:rsidR="002F03C0">
        <w:rPr>
          <w:rFonts w:ascii="Inter" w:eastAsia="Times New Roman" w:hAnsi="Inter" w:cs="Times New Roman"/>
          <w:sz w:val="28"/>
          <w:szCs w:val="28"/>
        </w:rPr>
        <w:t>2</w:t>
      </w:r>
      <w:r>
        <w:rPr>
          <w:rFonts w:ascii="Inter" w:eastAsia="Times New Roman" w:hAnsi="Inter" w:cs="Times New Roman"/>
          <w:sz w:val="28"/>
          <w:szCs w:val="28"/>
        </w:rPr>
        <w:t xml:space="preserve">. </w:t>
      </w:r>
      <w:proofErr w:type="gramStart"/>
      <w:r w:rsidR="00F45ADF" w:rsidRPr="00C53822">
        <w:rPr>
          <w:rFonts w:ascii="Inter" w:eastAsia="Times New Roman" w:hAnsi="Inter" w:cs="Times New Roman"/>
          <w:sz w:val="28"/>
          <w:szCs w:val="28"/>
        </w:rPr>
        <w:t xml:space="preserve">Разместить </w:t>
      </w:r>
      <w:r w:rsidR="00C53822" w:rsidRPr="00C53822">
        <w:rPr>
          <w:rFonts w:ascii="Inter" w:eastAsia="Times New Roman" w:hAnsi="Inter" w:cs="Times New Roman"/>
          <w:sz w:val="28"/>
          <w:szCs w:val="28"/>
        </w:rPr>
        <w:t>Положени</w:t>
      </w:r>
      <w:r w:rsidR="002F03C0">
        <w:rPr>
          <w:rFonts w:ascii="Inter" w:eastAsia="Times New Roman" w:hAnsi="Inter" w:cs="Times New Roman"/>
          <w:sz w:val="28"/>
          <w:szCs w:val="28"/>
        </w:rPr>
        <w:t>е</w:t>
      </w:r>
      <w:proofErr w:type="gramEnd"/>
      <w:r w:rsidR="002F03C0">
        <w:rPr>
          <w:rFonts w:ascii="Inter" w:eastAsia="Times New Roman" w:hAnsi="Inter" w:cs="Times New Roman"/>
          <w:sz w:val="28"/>
          <w:szCs w:val="28"/>
        </w:rPr>
        <w:t xml:space="preserve"> </w:t>
      </w:r>
      <w:r w:rsidR="00C53822" w:rsidRPr="00C53822">
        <w:rPr>
          <w:rFonts w:ascii="Inter" w:eastAsia="Times New Roman" w:hAnsi="Inter" w:cs="Times New Roman"/>
          <w:sz w:val="28"/>
          <w:szCs w:val="28"/>
        </w:rPr>
        <w:t>об антикоррупционной политике</w:t>
      </w:r>
      <w:r w:rsidR="002F03C0">
        <w:rPr>
          <w:rFonts w:ascii="Inter" w:eastAsia="Times New Roman" w:hAnsi="Inter" w:cs="Times New Roman"/>
          <w:sz w:val="28"/>
          <w:szCs w:val="28"/>
        </w:rPr>
        <w:t xml:space="preserve"> </w:t>
      </w:r>
      <w:r>
        <w:rPr>
          <w:rFonts w:ascii="Inter" w:eastAsia="Times New Roman" w:hAnsi="Inter" w:cs="Times New Roman"/>
          <w:sz w:val="28"/>
          <w:szCs w:val="28"/>
        </w:rPr>
        <w:t xml:space="preserve"> </w:t>
      </w:r>
      <w:r w:rsidR="00C53822" w:rsidRPr="00C53822">
        <w:rPr>
          <w:rFonts w:ascii="Inter" w:eastAsia="Times New Roman" w:hAnsi="Inter" w:cs="Times New Roman"/>
          <w:sz w:val="28"/>
          <w:szCs w:val="28"/>
        </w:rPr>
        <w:t xml:space="preserve">администрации сельского поселения </w:t>
      </w:r>
      <w:r w:rsidR="00C53822" w:rsidRPr="00C53822">
        <w:rPr>
          <w:rFonts w:ascii="Inter" w:eastAsia="Times New Roman" w:hAnsi="Inter" w:cs="Times New Roman" w:hint="eastAsia"/>
          <w:sz w:val="28"/>
          <w:szCs w:val="28"/>
        </w:rPr>
        <w:t>«</w:t>
      </w:r>
      <w:r w:rsidR="009B3AD8">
        <w:rPr>
          <w:rFonts w:ascii="Inter" w:eastAsia="Times New Roman" w:hAnsi="Inter" w:cs="Times New Roman"/>
          <w:sz w:val="28"/>
          <w:szCs w:val="28"/>
        </w:rPr>
        <w:t>Толбагинское</w:t>
      </w:r>
      <w:r w:rsidR="00C53822" w:rsidRPr="00C53822">
        <w:rPr>
          <w:rFonts w:ascii="Inter" w:eastAsia="Times New Roman" w:hAnsi="Inter" w:cs="Times New Roman" w:hint="eastAsia"/>
          <w:sz w:val="28"/>
          <w:szCs w:val="28"/>
        </w:rPr>
        <w:t>»</w:t>
      </w:r>
      <w:r w:rsidR="00C53822" w:rsidRPr="00C53822">
        <w:rPr>
          <w:rFonts w:ascii="Inter" w:eastAsia="Times New Roman" w:hAnsi="Inter" w:cs="Times New Roman"/>
          <w:sz w:val="28"/>
          <w:szCs w:val="28"/>
        </w:rPr>
        <w:t xml:space="preserve"> </w:t>
      </w:r>
      <w:r w:rsidR="00F45ADF" w:rsidRPr="00C53822">
        <w:rPr>
          <w:rFonts w:ascii="Inter" w:eastAsia="Times New Roman" w:hAnsi="Inter" w:cs="Times New Roman"/>
          <w:sz w:val="28"/>
          <w:szCs w:val="28"/>
        </w:rPr>
        <w:t xml:space="preserve">на официальном сайте </w:t>
      </w:r>
      <w:r w:rsidR="00C53822" w:rsidRPr="00C53822">
        <w:rPr>
          <w:rFonts w:ascii="Inter" w:eastAsia="Times New Roman" w:hAnsi="Inter" w:cs="Times New Roman" w:hint="eastAsia"/>
          <w:sz w:val="28"/>
          <w:szCs w:val="28"/>
        </w:rPr>
        <w:t>администрации</w:t>
      </w:r>
      <w:r w:rsidR="00C53822" w:rsidRPr="00C53822">
        <w:rPr>
          <w:rFonts w:ascii="Inter" w:eastAsia="Times New Roman" w:hAnsi="Inter" w:cs="Times New Roman"/>
          <w:sz w:val="28"/>
          <w:szCs w:val="28"/>
        </w:rPr>
        <w:t xml:space="preserve"> сельского поселения </w:t>
      </w:r>
      <w:r w:rsidR="00F45ADF" w:rsidRPr="00C53822">
        <w:rPr>
          <w:rFonts w:ascii="Inter" w:eastAsia="Times New Roman" w:hAnsi="Inter" w:cs="Times New Roman"/>
          <w:sz w:val="28"/>
          <w:szCs w:val="28"/>
        </w:rPr>
        <w:t xml:space="preserve"> разделе «Противодействие коррупции».</w:t>
      </w:r>
    </w:p>
    <w:p w:rsidR="00D53F5C" w:rsidRPr="002057B4" w:rsidRDefault="00D53F5C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11FA5">
        <w:rPr>
          <w:rFonts w:ascii="Times New Roman" w:hAnsi="Times New Roman"/>
          <w:sz w:val="28"/>
          <w:szCs w:val="28"/>
        </w:rPr>
        <w:t xml:space="preserve">   </w:t>
      </w:r>
      <w:r w:rsidR="00AC24DC">
        <w:rPr>
          <w:rFonts w:ascii="Times New Roman" w:hAnsi="Times New Roman"/>
          <w:sz w:val="28"/>
          <w:szCs w:val="28"/>
        </w:rPr>
        <w:t>3</w:t>
      </w:r>
      <w:r w:rsidR="00C538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7B4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информационном стенде </w:t>
      </w:r>
      <w:r w:rsidR="00475809">
        <w:rPr>
          <w:rFonts w:ascii="Times New Roman" w:hAnsi="Times New Roman" w:cs="Times New Roman"/>
          <w:sz w:val="28"/>
          <w:szCs w:val="28"/>
        </w:rPr>
        <w:t>а</w:t>
      </w:r>
      <w:r w:rsidRPr="002057B4">
        <w:rPr>
          <w:rFonts w:ascii="Times New Roman" w:hAnsi="Times New Roman" w:cs="Times New Roman"/>
          <w:sz w:val="28"/>
          <w:szCs w:val="28"/>
        </w:rPr>
        <w:t xml:space="preserve">дминистрации поселения по адресу: Забайкальский край,  Петровск-Забайкальский район, </w:t>
      </w:r>
      <w:proofErr w:type="spellStart"/>
      <w:r w:rsidRPr="002057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057B4">
        <w:rPr>
          <w:rFonts w:ascii="Times New Roman" w:hAnsi="Times New Roman" w:cs="Times New Roman"/>
          <w:sz w:val="28"/>
          <w:szCs w:val="28"/>
        </w:rPr>
        <w:t>.</w:t>
      </w:r>
      <w:r w:rsidR="009B3AD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B3AD8">
        <w:rPr>
          <w:rFonts w:ascii="Times New Roman" w:hAnsi="Times New Roman" w:cs="Times New Roman"/>
          <w:sz w:val="28"/>
          <w:szCs w:val="28"/>
        </w:rPr>
        <w:t>олбага</w:t>
      </w:r>
      <w:proofErr w:type="spellEnd"/>
      <w:r w:rsidRPr="00205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7B4">
        <w:rPr>
          <w:rFonts w:ascii="Times New Roman" w:hAnsi="Times New Roman" w:cs="Times New Roman"/>
          <w:sz w:val="28"/>
          <w:szCs w:val="28"/>
        </w:rPr>
        <w:t>ул.</w:t>
      </w:r>
      <w:r w:rsidR="009B3AD8">
        <w:rPr>
          <w:rFonts w:ascii="Times New Roman" w:hAnsi="Times New Roman" w:cs="Times New Roman"/>
          <w:sz w:val="28"/>
          <w:szCs w:val="28"/>
        </w:rPr>
        <w:t>Почтовая</w:t>
      </w:r>
      <w:proofErr w:type="spellEnd"/>
      <w:r w:rsidRPr="002057B4">
        <w:rPr>
          <w:rFonts w:ascii="Times New Roman" w:hAnsi="Times New Roman" w:cs="Times New Roman"/>
          <w:sz w:val="28"/>
          <w:szCs w:val="28"/>
        </w:rPr>
        <w:t xml:space="preserve">, </w:t>
      </w:r>
      <w:r w:rsidR="009B3AD8">
        <w:rPr>
          <w:rFonts w:ascii="Times New Roman" w:hAnsi="Times New Roman" w:cs="Times New Roman"/>
          <w:sz w:val="28"/>
          <w:szCs w:val="28"/>
        </w:rPr>
        <w:t>20а</w:t>
      </w:r>
      <w:r w:rsidR="00911FA5">
        <w:rPr>
          <w:rFonts w:ascii="Times New Roman" w:hAnsi="Times New Roman" w:cs="Times New Roman"/>
          <w:sz w:val="28"/>
          <w:szCs w:val="28"/>
        </w:rPr>
        <w:t xml:space="preserve"> </w:t>
      </w:r>
      <w:r w:rsidRPr="002057B4">
        <w:rPr>
          <w:rFonts w:ascii="Times New Roman" w:hAnsi="Times New Roman" w:cs="Times New Roman"/>
          <w:sz w:val="28"/>
          <w:szCs w:val="28"/>
        </w:rPr>
        <w:t xml:space="preserve"> и</w:t>
      </w:r>
      <w:r w:rsidR="00911FA5">
        <w:rPr>
          <w:rFonts w:ascii="Times New Roman" w:hAnsi="Times New Roman" w:cs="Times New Roman"/>
          <w:sz w:val="28"/>
          <w:szCs w:val="28"/>
        </w:rPr>
        <w:t xml:space="preserve"> </w:t>
      </w:r>
      <w:r w:rsidRPr="002057B4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911FA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B3AD8">
        <w:rPr>
          <w:rFonts w:ascii="Times New Roman" w:hAnsi="Times New Roman" w:cs="Times New Roman"/>
          <w:sz w:val="28"/>
          <w:szCs w:val="28"/>
        </w:rPr>
        <w:t>Толбагинское</w:t>
      </w:r>
      <w:r w:rsidR="00911FA5">
        <w:rPr>
          <w:rFonts w:ascii="Times New Roman" w:hAnsi="Times New Roman" w:cs="Times New Roman"/>
          <w:sz w:val="28"/>
          <w:szCs w:val="28"/>
        </w:rPr>
        <w:t>».</w:t>
      </w:r>
    </w:p>
    <w:p w:rsidR="00C7783D" w:rsidRDefault="00295579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B4">
        <w:rPr>
          <w:rFonts w:ascii="Times New Roman" w:hAnsi="Times New Roman" w:cs="Times New Roman"/>
          <w:sz w:val="28"/>
          <w:szCs w:val="28"/>
        </w:rPr>
        <w:t xml:space="preserve">   </w:t>
      </w:r>
      <w:r w:rsidR="00475809">
        <w:rPr>
          <w:rFonts w:ascii="Times New Roman" w:hAnsi="Times New Roman" w:cs="Times New Roman"/>
          <w:sz w:val="28"/>
          <w:szCs w:val="28"/>
        </w:rPr>
        <w:t xml:space="preserve">  </w:t>
      </w:r>
      <w:r w:rsidRPr="002057B4">
        <w:rPr>
          <w:rFonts w:ascii="Times New Roman" w:hAnsi="Times New Roman" w:cs="Times New Roman"/>
          <w:sz w:val="28"/>
          <w:szCs w:val="28"/>
        </w:rPr>
        <w:t xml:space="preserve"> </w:t>
      </w:r>
      <w:r w:rsidR="00AC24DC">
        <w:rPr>
          <w:rFonts w:ascii="Times New Roman" w:hAnsi="Times New Roman" w:cs="Times New Roman"/>
          <w:sz w:val="28"/>
          <w:szCs w:val="28"/>
        </w:rPr>
        <w:t>4</w:t>
      </w:r>
      <w:r w:rsidRPr="002057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57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57B4">
        <w:rPr>
          <w:rFonts w:ascii="Times New Roman" w:hAnsi="Times New Roman" w:cs="Times New Roman"/>
          <w:sz w:val="28"/>
          <w:szCs w:val="28"/>
        </w:rPr>
        <w:t xml:space="preserve"> исполнением  настоящего </w:t>
      </w:r>
      <w:r w:rsidR="00C7783D" w:rsidRPr="002057B4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911FA5" w:rsidRPr="002057B4" w:rsidRDefault="00911FA5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7" w:rsidRPr="002057B4" w:rsidRDefault="00AF38E7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295579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9B3AD8">
        <w:rPr>
          <w:rFonts w:ascii="Times New Roman" w:hAnsi="Times New Roman" w:cs="Times New Roman"/>
          <w:sz w:val="28"/>
          <w:szCs w:val="28"/>
        </w:rPr>
        <w:t>Толбагинское</w:t>
      </w:r>
      <w:r w:rsidRPr="009C4E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783D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809">
        <w:rPr>
          <w:rFonts w:ascii="Times New Roman" w:hAnsi="Times New Roman" w:cs="Times New Roman"/>
          <w:sz w:val="28"/>
          <w:szCs w:val="28"/>
        </w:rPr>
        <w:t xml:space="preserve">      </w:t>
      </w:r>
      <w:r w:rsidR="009B3AD8">
        <w:rPr>
          <w:rFonts w:ascii="Times New Roman" w:hAnsi="Times New Roman" w:cs="Times New Roman"/>
          <w:sz w:val="28"/>
          <w:szCs w:val="28"/>
        </w:rPr>
        <w:t>С. В. Карпов</w:t>
      </w: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C0" w:rsidRDefault="002F03C0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83" w:rsidRDefault="001E5B83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83" w:rsidRDefault="001E5B83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C0" w:rsidRDefault="002F03C0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Pr="00716DE1" w:rsidRDefault="00295579" w:rsidP="00C538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53822" w:rsidRPr="00716DE1">
        <w:rPr>
          <w:rFonts w:ascii="Times New Roman" w:eastAsia="Times New Roman" w:hAnsi="Times New Roman" w:cs="Times New Roman"/>
          <w:b/>
        </w:rPr>
        <w:t xml:space="preserve">Приложение № 1 </w:t>
      </w:r>
    </w:p>
    <w:p w:rsidR="00C53822" w:rsidRPr="003C3C60" w:rsidRDefault="00C53822" w:rsidP="00C538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C53822" w:rsidRDefault="00C53822" w:rsidP="00C538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t>сельского поселения «</w:t>
      </w:r>
      <w:r w:rsidR="009B3AD8">
        <w:rPr>
          <w:rFonts w:ascii="Times New Roman" w:eastAsia="Times New Roman" w:hAnsi="Times New Roman" w:cs="Times New Roman"/>
        </w:rPr>
        <w:t>Толбагинское</w:t>
      </w:r>
      <w:r w:rsidRPr="003C3C60">
        <w:rPr>
          <w:rFonts w:ascii="Times New Roman" w:eastAsia="Times New Roman" w:hAnsi="Times New Roman" w:cs="Times New Roman"/>
        </w:rPr>
        <w:t>»</w:t>
      </w:r>
    </w:p>
    <w:p w:rsidR="00C53822" w:rsidRPr="00F51146" w:rsidRDefault="00C53822" w:rsidP="00C538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3C3C60">
        <w:rPr>
          <w:rFonts w:ascii="Times New Roman" w:eastAsia="Times New Roman" w:hAnsi="Times New Roman" w:cs="Times New Roman"/>
        </w:rPr>
        <w:t xml:space="preserve">т </w:t>
      </w:r>
      <w:r w:rsidR="001E5B83">
        <w:rPr>
          <w:rFonts w:ascii="Times New Roman" w:eastAsia="Times New Roman" w:hAnsi="Times New Roman" w:cs="Times New Roman"/>
        </w:rPr>
        <w:t>17.04.</w:t>
      </w:r>
      <w:r>
        <w:rPr>
          <w:rFonts w:ascii="Times New Roman" w:eastAsia="Times New Roman" w:hAnsi="Times New Roman" w:cs="Times New Roman"/>
        </w:rPr>
        <w:t xml:space="preserve"> 2023 </w:t>
      </w:r>
      <w:r w:rsidRPr="003C3C60"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ода  №</w:t>
      </w:r>
      <w:bookmarkStart w:id="0" w:name="_GoBack"/>
      <w:bookmarkEnd w:id="0"/>
      <w:r w:rsidR="001E5B83">
        <w:rPr>
          <w:rFonts w:ascii="Times New Roman" w:eastAsia="Times New Roman" w:hAnsi="Times New Roman" w:cs="Times New Roman"/>
        </w:rPr>
        <w:t>14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C53822" w:rsidRPr="00C53822" w:rsidRDefault="00C53822" w:rsidP="00C5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Положение антикоррупционной политик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е </w:t>
      </w:r>
      <w:r w:rsidR="00B55F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администрации сельского поселения «</w:t>
      </w:r>
      <w:r w:rsidR="009B3AD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»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</w:t>
      </w:r>
      <w:r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Общие положения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</w:t>
      </w: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 Антикоррупционная политика </w:t>
      </w:r>
      <w:r w:rsidR="00AC24D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администрации сельского поселения «</w:t>
      </w:r>
      <w:r w:rsidR="009B3AD8">
        <w:rPr>
          <w:rFonts w:ascii="Times New Roman" w:eastAsia="Times New Roman" w:hAnsi="Times New Roman" w:cs="Times New Roman"/>
          <w:color w:val="212529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» </w:t>
      </w: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 сельского поселения «</w:t>
      </w:r>
      <w:r w:rsidR="009B3AD8">
        <w:rPr>
          <w:rFonts w:ascii="Times New Roman" w:eastAsia="Times New Roman" w:hAnsi="Times New Roman" w:cs="Times New Roman"/>
          <w:color w:val="212529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»</w:t>
      </w: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администрация</w:t>
      </w: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).</w:t>
      </w:r>
    </w:p>
    <w:p w:rsidR="00C53822" w:rsidRPr="00C53822" w:rsidRDefault="00205DF4" w:rsidP="00205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2. </w:t>
      </w:r>
      <w:proofErr w:type="gramStart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Настоящее Положение основано на нормах Ко</w:t>
      </w:r>
      <w:r w:rsid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нституции Российской Федерации, Федерального закона от 25.12.2008 № 273-ФЗ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«О противодействии коррупции», </w:t>
      </w:r>
      <w:r w:rsid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 и разработано с учетом Методических рекомендаций по разработке и принятию организациями мер по предупреждению и противодействию коррупции, разработанных Министерством труда и социальной защиты Российской</w:t>
      </w:r>
      <w:proofErr w:type="gramEnd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Федерации, Устава  и других локальных актов </w:t>
      </w:r>
      <w:r w:rsidR="003F534D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сельского поселения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3. Целями антикоррупционной политики</w:t>
      </w:r>
      <w:r w:rsidR="00B55FF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AC24D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являются: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обеспечение соответствия деятельности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требованиям антикоррупционного законодательства;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минимизация рисков вовлечения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его работников в коррупционную деятельность;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формирование единого подхода к организации работы по предупреждению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формирование у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нетерпимости к коррупционному поведению.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4. Задачами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являются: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- определение должностн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ого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, ответственн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ого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 реализацию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 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информирование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 нормативном правовом обеспечении работы по предупреждению коррупции и ответственности за совершение коррупционных правонарушений;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определение основных принципов работы по предупреждению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разработка и реализация мер, направленных на профилактику и противодействие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и;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закрепление ответственности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 несоблюдение требований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 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5. Для целей настоящего Положения используются следующие основные понятия: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оррупция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‒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другим физическим лицам.</w:t>
      </w:r>
      <w:proofErr w:type="gramEnd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Коррупцией также является совершение перечисленных деяний от имени или в интересах юридического лица;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 </w:t>
      </w:r>
      <w:proofErr w:type="gramStart"/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взятка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</w:t>
      </w:r>
      <w:proofErr w:type="gramStart"/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коммерческий подкуп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противодействие коррупции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‒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1) по предупреждению коррупции, в том числе по выявлению и последующему устранению причин коррупции (профилактика коррупции);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2) по выявлению, предупреждению, пресечению, раскрытию и расследованию коррупционных правонарушений (борьба с коррупцией);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3) по минимизации и (или) ликвидации последствий коррупционных правонарушений;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предупреждение коррупции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‒ деятельность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, направленная на 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 xml:space="preserve">       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работник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‒ физическое лицо, вступившее в трудовые отношения с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администрацией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контрагент 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‒ любое российское или иностранное юридическое или физическое лицо, с которым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вступает в договорные отношения, за исключением трудовых отношений;</w:t>
      </w:r>
    </w:p>
    <w:p w:rsidR="00C53822" w:rsidRPr="00C53822" w:rsidRDefault="003F534D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конфликт интересов</w:t>
      </w:r>
      <w:hyperlink r:id="rId6" w:anchor="_ftn2" w:history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‒ ситуация, при которой личная заинтересованность (прямая или косвенная) работника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(представителя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) влияет или может повлиять на надлежащее исполнение им трудовых (должностных) обязанностей;</w:t>
      </w:r>
    </w:p>
    <w:p w:rsidR="00C53822" w:rsidRPr="00C53822" w:rsidRDefault="003F534D" w:rsidP="00B55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  </w:t>
      </w:r>
      <w:proofErr w:type="gramStart"/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личная заинтересованность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</w:t>
      </w:r>
      <w:r w:rsidR="00B55FFF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(или</w:t>
      </w:r>
      <w:proofErr w:type="gramEnd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53822" w:rsidRPr="00C53822" w:rsidRDefault="00B55FFF" w:rsidP="00B55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2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Область применения настоящего Положения</w:t>
      </w:r>
    </w:p>
    <w:p w:rsidR="00C53822" w:rsidRPr="00C53822" w:rsidRDefault="00C53822" w:rsidP="00B55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 круг лиц, на которых распространяется его действие</w:t>
      </w:r>
    </w:p>
    <w:p w:rsidR="00C53822" w:rsidRPr="00C53822" w:rsidRDefault="00B55FFF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6. Настоящее Положение распространяется на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главу сельского поселения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вне зависимости от занимаемой должности и выполняемых функций.</w:t>
      </w:r>
    </w:p>
    <w:p w:rsidR="00C53822" w:rsidRPr="00C53822" w:rsidRDefault="00B55FFF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7. Нормы настоящего Положения могут распространяться на иных физических и (или) юридических лиц, с которыми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вступает в договорные отношения, в случае, если это закреплено в договорах, заключаемых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администрацией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 такими лицами.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C53822" w:rsidRPr="00C53822" w:rsidRDefault="00B55FFF" w:rsidP="00205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3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Основные принципы антикоррупционной политики </w:t>
      </w:r>
      <w:r w:rsidR="00205DF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администрации</w:t>
      </w:r>
    </w:p>
    <w:p w:rsidR="00C53822" w:rsidRPr="00C53822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8. Антикоррупционная политика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основывается на следующих основных принципах:</w:t>
      </w:r>
    </w:p>
    <w:p w:rsidR="00205DF4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1) принцип соответствия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законодательству Российской Федера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ции и общепринятым нормам права.</w:t>
      </w:r>
    </w:p>
    <w:p w:rsidR="00C53822" w:rsidRPr="00C53822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С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администрацию;</w:t>
      </w:r>
    </w:p>
    <w:p w:rsidR="00C53822" w:rsidRPr="00C53822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2) принцип личного примера руководства.</w:t>
      </w:r>
    </w:p>
    <w:p w:rsidR="00C53822" w:rsidRPr="00C53822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Ключевая роль </w:t>
      </w:r>
      <w:r w:rsidR="00AF5784">
        <w:rPr>
          <w:rFonts w:ascii="Times New Roman" w:eastAsia="Times New Roman" w:hAnsi="Times New Roman" w:cs="Times New Roman"/>
          <w:color w:val="212529"/>
          <w:sz w:val="28"/>
          <w:szCs w:val="28"/>
        </w:rPr>
        <w:t>главы сельского поселения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администрации;</w:t>
      </w:r>
    </w:p>
    <w:p w:rsidR="00C53822" w:rsidRPr="00C53822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3) принцип вовлеченности работников.</w:t>
      </w:r>
    </w:p>
    <w:p w:rsidR="00C53822" w:rsidRPr="00C53822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Информированность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 положениях антикоррупционного законодательства, обеспечение  их активного участия в формировании и реализации антикорр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упционных стандартов и процедур;</w:t>
      </w:r>
    </w:p>
    <w:p w:rsidR="00C53822" w:rsidRPr="00C53822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4) принцип соразмерности антикоррупционных процедур коррупционным рискам.</w:t>
      </w:r>
    </w:p>
    <w:p w:rsidR="00C53822" w:rsidRPr="00C53822" w:rsidRDefault="00205DF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</w:t>
      </w:r>
      <w:r w:rsidR="00AF5784">
        <w:rPr>
          <w:rFonts w:ascii="Times New Roman" w:eastAsia="Times New Roman" w:hAnsi="Times New Roman" w:cs="Times New Roman"/>
          <w:color w:val="212529"/>
          <w:sz w:val="28"/>
          <w:szCs w:val="28"/>
        </w:rPr>
        <w:t>главы сельского поселения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работников </w:t>
      </w:r>
      <w:r w:rsidR="00FF376C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 коррупционную деятельность, осуществляется с учетом существующих в деятельности </w:t>
      </w:r>
      <w:r w:rsidR="00FF376C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 коррупционных рисков;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5) принцип эффективности антикоррупционных процедур.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Реализация антикоррупционных мероприятий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простыми способами, имеющими низкую стоимость и приносящими тр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ебуемый (достаточный) результат;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6) принцип ответственности и неотвратимости наказания.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Неотвратимость наказания для </w:t>
      </w:r>
      <w:r w:rsidR="00AF5784">
        <w:rPr>
          <w:rFonts w:ascii="Times New Roman" w:eastAsia="Times New Roman" w:hAnsi="Times New Roman" w:cs="Times New Roman"/>
          <w:color w:val="212529"/>
          <w:sz w:val="28"/>
          <w:szCs w:val="28"/>
        </w:rPr>
        <w:t>главы сельского поселения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 реализацию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7) принцип открытости хозяйственной и иной деятельности.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Информирование контрагентов, партнеров и общественности о принятых в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антикоррупционных стандартах и процедурах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8) принцип постоянного контроля и регулярного мониторинга.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контроля за</w:t>
      </w:r>
      <w:proofErr w:type="gramEnd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их исполнением.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53822" w:rsidRPr="00C53822" w:rsidRDefault="00FF376C" w:rsidP="00FF3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4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. Должностные лица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, ответственные за реализацию</w:t>
      </w:r>
    </w:p>
    <w:p w:rsidR="00C53822" w:rsidRPr="00C53822" w:rsidRDefault="00C53822" w:rsidP="00FF3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антикоррупционной политики</w:t>
      </w:r>
      <w:r w:rsidR="00FF37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в администрации</w:t>
      </w:r>
      <w:r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FF37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9. 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Глава сельского поселения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является ответственным за организацию всех мероприятий, направленных на предупреждение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10. 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Глава сельского поселения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исходя из стоящих перед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администрацией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задач, специфики деятельности, штатной численности, организационной структуры, назначает лицо или несколько лиц, ответственных за реализацию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пределах их полномочий.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11. </w:t>
      </w:r>
      <w:proofErr w:type="gramStart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Основные обязанности должностного лица (должностных лиц), ответственного (ответственных) за реализацию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  <w:proofErr w:type="gramEnd"/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подготовка рекомендаций для принятия решений по вопросам предупреждения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подготовка предложений, направленных на устранение причин и условий, порождающих риск возникновения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и;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разработка и представление на утверждение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главе сельского поселения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проектов локальных нормативных актов, направленных на реализацию мер по предупреждению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проведение контрольных мероприятий, направленных на выявление коррупционных правонарушений, совершенных работниками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- организация проведения оценки коррупционных рисков;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прием и рассмотрение сообщений о случаях склонения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или иными лицами;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- организация работы по рассмотрению сообщений о конфликте интересов;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оказание содействия уполномоченным представителям контрольно-надзорных и правоохранительных органов при проведении ими проверок деятельности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по вопросам предупреждения коррупции;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-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зыскные мероприятия;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организация мероприятий по вопросам профилактики и противодействия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индивидуального консультирования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индивидуальное консультирование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- участие в организации антикоррупционной пропаганды;</w:t>
      </w:r>
    </w:p>
    <w:p w:rsidR="00C53822" w:rsidRPr="00C53822" w:rsidRDefault="00FF376C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ежегодное проведение оценки результатов работы по предупреждению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подготовка соответствующих отчетных материалов для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главы сельского поселения.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53822" w:rsidRPr="00C53822" w:rsidRDefault="00FF376C" w:rsidP="00AF5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5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. Обязанности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главы сельского поселения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и работников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 предупреждению коррупции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12. Работники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знакомятся с настоящим Положением под роспись.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13. Соблюдение работником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требований настоящего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14. 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Глава сельского поселения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работники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вне зависимости от должности и стажа работы </w:t>
      </w:r>
      <w:proofErr w:type="gramStart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связи с исполнением ими трудовых обязанностей в соответствии с трудовым договором</w:t>
      </w:r>
      <w:proofErr w:type="gramEnd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должны: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руководствоваться требованиями настоящего Положения и неукоснительно соблюдать принципы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воздерживаться от совершения и (или) участия в совершении коррупционных правонарушений, в том числе в интересах или от имени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15. Работник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вне зависимости от должности и стажа работы </w:t>
      </w:r>
      <w:proofErr w:type="gramStart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связи с исполнением им трудовых обязанностей в соответствии с трудовым договором</w:t>
      </w:r>
      <w:proofErr w:type="gramEnd"/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должен: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незамедлительно информировать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главу сельского поселения или должностное лицо, ответственное за  профилактику правонарушений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 случаях склонения его к совершению коррупционных правонарушений;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незамедлительно информировать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главу сельского поселения или должностное лицо, ответственное за  профилактику правонарушений </w:t>
      </w: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 ставших известными ему случаях совершения коррупционных правонарушений другими работниками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C53822" w:rsidRPr="00C53822" w:rsidRDefault="00AF5784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сообщить руководителю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главу сельского поселения или должностное лицо, ответственное за  профилактику правонарушений </w:t>
      </w: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C53822"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о возникшем конфликте интересов либо о возможности его возникновения.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53822" w:rsidRPr="00171191" w:rsidRDefault="00171191" w:rsidP="00171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6</w:t>
      </w:r>
      <w:r w:rsidR="00C53822" w:rsidRPr="001711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Перечень мероприятий по предупреждению коррупции,</w:t>
      </w:r>
    </w:p>
    <w:p w:rsidR="00C53822" w:rsidRPr="00171191" w:rsidRDefault="00171191" w:rsidP="001711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</w:t>
      </w:r>
      <w:r w:rsidR="00C53822" w:rsidRPr="001711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еализуемых</w:t>
      </w:r>
      <w:proofErr w:type="gram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администрацией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171191" w:rsidRPr="00171191" w:rsidTr="000C4A37">
        <w:tc>
          <w:tcPr>
            <w:tcW w:w="3936" w:type="dxa"/>
          </w:tcPr>
          <w:p w:rsidR="00171191" w:rsidRP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71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Направление</w:t>
            </w:r>
          </w:p>
        </w:tc>
        <w:tc>
          <w:tcPr>
            <w:tcW w:w="5811" w:type="dxa"/>
          </w:tcPr>
          <w:p w:rsidR="00171191" w:rsidRP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71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Мероприятие</w:t>
            </w:r>
          </w:p>
        </w:tc>
      </w:tr>
      <w:tr w:rsidR="00171191" w:rsidTr="000C4A37">
        <w:tc>
          <w:tcPr>
            <w:tcW w:w="3936" w:type="dxa"/>
            <w:vMerge w:val="restart"/>
          </w:tcPr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171191" w:rsidRP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811" w:type="dxa"/>
          </w:tcPr>
          <w:p w:rsidR="00171191" w:rsidRPr="00171191" w:rsidRDefault="00171191" w:rsidP="0017119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Разработка и принятие Кодекса этики и служебного поведения работников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</w:p>
        </w:tc>
      </w:tr>
      <w:tr w:rsidR="00171191" w:rsidTr="000C4A37">
        <w:tc>
          <w:tcPr>
            <w:tcW w:w="3936" w:type="dxa"/>
            <w:vMerge/>
          </w:tcPr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5811" w:type="dxa"/>
          </w:tcPr>
          <w:p w:rsidR="00171191" w:rsidRPr="00171191" w:rsidRDefault="00171191" w:rsidP="0017119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171191" w:rsidTr="000C4A37">
        <w:tc>
          <w:tcPr>
            <w:tcW w:w="3936" w:type="dxa"/>
            <w:vMerge/>
          </w:tcPr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5811" w:type="dxa"/>
          </w:tcPr>
          <w:p w:rsidR="00171191" w:rsidRPr="00171191" w:rsidRDefault="00171191" w:rsidP="0017119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Введение в договор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связанные с хозяйственной деятельностью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администрации,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положений о соблюдении антикоррупционных стандартов (антикоррупционной оговорки)</w:t>
            </w:r>
          </w:p>
        </w:tc>
      </w:tr>
      <w:tr w:rsidR="00171191" w:rsidTr="000C4A37">
        <w:tc>
          <w:tcPr>
            <w:tcW w:w="3936" w:type="dxa"/>
            <w:vMerge/>
          </w:tcPr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5811" w:type="dxa"/>
          </w:tcPr>
          <w:p w:rsidR="00171191" w:rsidRPr="00171191" w:rsidRDefault="00171191" w:rsidP="0017119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Введение в трудовые договор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работников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антикоррупционных положений, а также в должностные инструкции  обязанностей работников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связанных с предупреждением коррупции</w:t>
            </w:r>
          </w:p>
        </w:tc>
      </w:tr>
      <w:tr w:rsidR="00171191" w:rsidTr="000C4A37">
        <w:tc>
          <w:tcPr>
            <w:tcW w:w="3936" w:type="dxa"/>
            <w:vMerge w:val="restart"/>
          </w:tcPr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171191" w:rsidRP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Разработка и введение специальных антикоррупционных процедур</w:t>
            </w:r>
          </w:p>
        </w:tc>
        <w:tc>
          <w:tcPr>
            <w:tcW w:w="5811" w:type="dxa"/>
          </w:tcPr>
          <w:p w:rsidR="00171191" w:rsidRPr="00171191" w:rsidRDefault="00171191" w:rsidP="000C4A3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Введение процедуры информирования работником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 глав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сельского поселения или 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должностно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го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лиц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ответственно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го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за  профилактику правонарушений </w:t>
            </w:r>
            <w:r w:rsidRPr="00C5382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 случаях склонения его к совершению коррупционных нарушений и порядка рассмотрения таких сообщений</w:t>
            </w:r>
          </w:p>
        </w:tc>
      </w:tr>
      <w:tr w:rsidR="00171191" w:rsidTr="000C4A37">
        <w:tc>
          <w:tcPr>
            <w:tcW w:w="3936" w:type="dxa"/>
            <w:vMerge/>
          </w:tcPr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5811" w:type="dxa"/>
          </w:tcPr>
          <w:p w:rsidR="00171191" w:rsidRPr="00171191" w:rsidRDefault="00171191" w:rsidP="000C4A3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Введение процедуры информирования работником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страции глав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сельского поселения или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должностно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го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лиц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ответственно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го 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за  профилактику правонарушений о ставшей известной работнику 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администрации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информации о случаях совершения коррупционных правонарушений другими работниками 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контрагентами 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или иными лицами и порядка рассмотрения таких сообщений</w:t>
            </w:r>
          </w:p>
        </w:tc>
      </w:tr>
      <w:tr w:rsidR="00171191" w:rsidTr="000C4A37">
        <w:tc>
          <w:tcPr>
            <w:tcW w:w="3936" w:type="dxa"/>
            <w:vMerge/>
          </w:tcPr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5811" w:type="dxa"/>
          </w:tcPr>
          <w:p w:rsidR="00171191" w:rsidRPr="00171191" w:rsidRDefault="00171191" w:rsidP="000C4A3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Введение процедуры информирования работником 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главы сельского поселения или</w:t>
            </w:r>
            <w:r w:rsidR="000C4A37"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должностно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го</w:t>
            </w:r>
            <w:r w:rsidR="000C4A37"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лиц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</w:t>
            </w:r>
            <w:r w:rsidR="000C4A37"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ответственно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го </w:t>
            </w:r>
            <w:r w:rsidR="000C4A37"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за  профилактику правонарушений 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 возникновении конфликта интересов и порядка урегулирования выявленного конфликта интересов</w:t>
            </w:r>
          </w:p>
        </w:tc>
      </w:tr>
      <w:tr w:rsidR="00171191" w:rsidTr="000C4A37">
        <w:tc>
          <w:tcPr>
            <w:tcW w:w="3936" w:type="dxa"/>
            <w:vMerge/>
          </w:tcPr>
          <w:p w:rsidR="00171191" w:rsidRDefault="00171191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5811" w:type="dxa"/>
          </w:tcPr>
          <w:p w:rsidR="00171191" w:rsidRPr="00171191" w:rsidRDefault="00171191" w:rsidP="000C4A3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Введение процедур защиты работников 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17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сообщивших о коррупционных правонарушениях в деятельности </w:t>
            </w:r>
            <w:r w:rsid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</w:p>
        </w:tc>
      </w:tr>
      <w:tr w:rsidR="000C4A37" w:rsidTr="000C4A37">
        <w:tc>
          <w:tcPr>
            <w:tcW w:w="3936" w:type="dxa"/>
            <w:vMerge w:val="restart"/>
          </w:tcPr>
          <w:p w:rsidR="000C4A37" w:rsidRDefault="000C4A37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  <w:p w:rsidR="000C4A37" w:rsidRDefault="000C4A37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  <w:p w:rsidR="000C4A37" w:rsidRPr="000C4A37" w:rsidRDefault="000C4A37" w:rsidP="000C4A3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C4A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Обучение и информирование работников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администрации</w:t>
            </w:r>
          </w:p>
        </w:tc>
        <w:tc>
          <w:tcPr>
            <w:tcW w:w="5811" w:type="dxa"/>
          </w:tcPr>
          <w:p w:rsidR="000C4A37" w:rsidRPr="000C4A37" w:rsidRDefault="000C4A37" w:rsidP="000C4A3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Ознакомление работников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под роспись с локальными нормативными актами, регламентирующими вопросы предупреждения и противодействия коррупции в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при приеме на работу, а также при принятии локального нормативного акта</w:t>
            </w:r>
          </w:p>
        </w:tc>
      </w:tr>
      <w:tr w:rsidR="000C4A37" w:rsidTr="000C4A37">
        <w:tc>
          <w:tcPr>
            <w:tcW w:w="3936" w:type="dxa"/>
            <w:vMerge/>
          </w:tcPr>
          <w:p w:rsidR="000C4A37" w:rsidRDefault="000C4A37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5811" w:type="dxa"/>
          </w:tcPr>
          <w:p w:rsidR="000C4A37" w:rsidRPr="000C4A37" w:rsidRDefault="000C4A37" w:rsidP="000C4A3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C4A37" w:rsidTr="000C4A37">
        <w:tc>
          <w:tcPr>
            <w:tcW w:w="3936" w:type="dxa"/>
            <w:vMerge/>
          </w:tcPr>
          <w:p w:rsidR="000C4A37" w:rsidRDefault="000C4A37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5811" w:type="dxa"/>
          </w:tcPr>
          <w:p w:rsidR="000C4A37" w:rsidRPr="000C4A37" w:rsidRDefault="000C4A37" w:rsidP="000C4A3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Организация индивидуального консультирования работников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администрации</w:t>
            </w:r>
            <w:r w:rsidRP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по вопросам применения (соблюдения) антикоррупционных стандартов и процедур, исполнения обязанностей</w:t>
            </w:r>
          </w:p>
        </w:tc>
      </w:tr>
      <w:tr w:rsidR="000C4A37" w:rsidTr="000C4A37">
        <w:tc>
          <w:tcPr>
            <w:tcW w:w="3936" w:type="dxa"/>
          </w:tcPr>
          <w:p w:rsidR="000C4A37" w:rsidRPr="000C4A37" w:rsidRDefault="000C4A37" w:rsidP="001711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C4A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Оценка результатов проводимой антикоррупционной работы</w:t>
            </w:r>
          </w:p>
        </w:tc>
        <w:tc>
          <w:tcPr>
            <w:tcW w:w="5811" w:type="dxa"/>
          </w:tcPr>
          <w:p w:rsidR="000C4A37" w:rsidRPr="000C4A37" w:rsidRDefault="000C4A37" w:rsidP="000C4A3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Подготовка и представление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главе сельского поселения</w:t>
            </w:r>
            <w:r w:rsidRPr="000C4A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отчетных материалов о проводимой работе в сфере противодействия коррупции и достигнутых результатах</w:t>
            </w:r>
          </w:p>
        </w:tc>
      </w:tr>
    </w:tbl>
    <w:p w:rsidR="000C4A37" w:rsidRDefault="000C4A37" w:rsidP="000C4A37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</w:rPr>
      </w:pPr>
    </w:p>
    <w:p w:rsidR="000C4A37" w:rsidRPr="000C4A37" w:rsidRDefault="000C4A37" w:rsidP="000C4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4A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7. Меры по предупреждению коррупции при взаимодействии</w:t>
      </w:r>
    </w:p>
    <w:p w:rsidR="000C4A37" w:rsidRDefault="000C4A37" w:rsidP="000C4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0C4A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 контрагентами администрации</w:t>
      </w:r>
    </w:p>
    <w:p w:rsidR="000C4A37" w:rsidRPr="000C4A37" w:rsidRDefault="000C4A37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16. Работа по предупреждению коррупции при взаимодействии с контрагентами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проводится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 следующим направлениям:</w:t>
      </w:r>
    </w:p>
    <w:p w:rsidR="000C4A37" w:rsidRPr="000C4A37" w:rsidRDefault="000C4A37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1) установление и сохранение деловых (хозяйственных) отношений с теми контрагентами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0C4A37" w:rsidRPr="000C4A37" w:rsidRDefault="000C4A37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proofErr w:type="gramStart"/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2) внедрение специальных процедур проверки контрагентов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целях снижения риска вовлечения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 </w:t>
      </w:r>
      <w:r w:rsid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их репутации в 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деловых кругах, длительности деятельности на рынке, участии в коррупционных скандалах и т.п.);</w:t>
      </w:r>
      <w:proofErr w:type="gramEnd"/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3) распространение на контрагентов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proofErr w:type="gramEnd"/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применяемых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программ, политик, стандартов поведения, процедур и правил, направленных на профилактику и противодействие коррупции;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4) включение в договор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заключаемые с контрагентами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, положений о соблюдении антикоррупционных стандартов (антикоррупционной оговорки);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5) размещение на официальном сайте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сельского поселения «</w:t>
      </w:r>
      <w:r w:rsidR="009B3AD8">
        <w:rPr>
          <w:rFonts w:ascii="Times New Roman" w:eastAsia="Times New Roman" w:hAnsi="Times New Roman" w:cs="Times New Roman"/>
          <w:color w:val="212529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»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информации о мерах по предупреждению коррупции, принимаемых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0C4A37" w:rsidRDefault="000C4A37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4A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0C4A37" w:rsidRPr="000C4A37" w:rsidRDefault="00360AD6" w:rsidP="00360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8</w:t>
      </w:r>
      <w:r w:rsidR="000C4A37" w:rsidRPr="000C4A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Оценка коррупционных рисков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17. Целью оценки коррупционных рисков в деятельности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является определение конкретных работ, услуг и форм деятельности, при реализации которых наиболее высока вероятность совершения работниками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коррупционных 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правонарушений,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как в целях получения личной выгоды, так и в целях получения выгоды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администрацией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18. 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устанавливается следующий порядок проведения оценки коррупционных рисков: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- выделение «критических точек» ‒ определяются работы, услуги, формы деятельности, при реализации которых наиболее вероятно возникновение коррупционных правонарушений;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- составление описания возможных коррупционных правонарушений для каждого вида работы, услуги, формы деятельности, реализация которых связана с коррупционным риском;</w:t>
      </w:r>
    </w:p>
    <w:p w:rsidR="000C4A37" w:rsidRPr="000C4A37" w:rsidRDefault="000C4A37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подготовка «карты коррупционных рисков </w:t>
      </w:r>
      <w:r w:rsid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» ‒ сводного описания «критических точек» и возможных коррупционных правонарушений;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определение перечня должностей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, связанных с высоким уровнем коррупционного риска;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- разработка комплекса мер по устранению или минимизации коррупционных рисков.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19. Перечень должностей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, связанных с высоким уровнем коррупционного риска, включает в себя: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должность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главы сельского поселения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- должность бухгалтера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 внутридолжностной категории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20. Карта коррупционных рисков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включает следующие «критические точки»: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все виды платных услуг, оказываемых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администрацией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- хозяйственно-закупочная деятельность;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- бухгалтерская деятельность;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процессы, связанные с движением кадров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(прием на работу, повышение в должности и т.д.);</w:t>
      </w:r>
    </w:p>
    <w:p w:rsidR="000C4A37" w:rsidRPr="000C4A37" w:rsidRDefault="00360AD6" w:rsidP="000C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0C4A37">
        <w:rPr>
          <w:rFonts w:ascii="Times New Roman" w:eastAsia="Times New Roman" w:hAnsi="Times New Roman" w:cs="Times New Roman"/>
          <w:color w:val="212529"/>
          <w:sz w:val="28"/>
          <w:szCs w:val="28"/>
        </w:rPr>
        <w:t>- принятие управленческих решений.</w:t>
      </w:r>
    </w:p>
    <w:p w:rsidR="000C4A37" w:rsidRPr="00360AD6" w:rsidRDefault="00360AD6" w:rsidP="00360AD6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9</w:t>
      </w:r>
      <w:r w:rsidR="000C4A37" w:rsidRPr="00360A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Подарки и представительские расходы</w:t>
      </w:r>
    </w:p>
    <w:p w:rsidR="000C4A37" w:rsidRPr="00360AD6" w:rsidRDefault="00360AD6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21. Подарки и представительские расходы, в том числе на деловое гостеприимство, которые работники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от имени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администрации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могут использовать для дарения другим лицам и организациям, либо которые работники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в связи с их профессиональной деятельностью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, могут получать от других лиц и организаций, должны соответствовать совокупности указанных ниже критериев:</w:t>
      </w:r>
    </w:p>
    <w:p w:rsidR="000C4A37" w:rsidRPr="00360AD6" w:rsidRDefault="00360AD6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быть прямо связанными с целями деятельности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0C4A37" w:rsidRPr="00360AD6" w:rsidRDefault="00360AD6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- быть разумно обоснованными, соразмерными и не являться предметами роскоши;</w:t>
      </w:r>
    </w:p>
    <w:p w:rsidR="000C4A37" w:rsidRPr="00360AD6" w:rsidRDefault="00360AD6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 </w:t>
      </w:r>
    </w:p>
    <w:p w:rsidR="000C4A37" w:rsidRPr="00360AD6" w:rsidRDefault="00360AD6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не создавать репутационного риска для </w:t>
      </w:r>
      <w:r w:rsidR="00801BBC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работников </w:t>
      </w:r>
      <w:r w:rsidR="00801BBC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иных лиц в случае раскрытия информации о подарках или представительских расходах;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не противоречить нормам действующего законодательства, принципам и требованиям настоящего Положения, другим локальным нормативным актам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22. Подарки в виде сувенирной продукции (продукции невысокой стоимости) с символикой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предоставляемые на выставках, презентациях, иных мероприятиях, в которых официально участвует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администрация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допускаются и рассматриваются в качестве </w:t>
      </w:r>
      <w:proofErr w:type="spellStart"/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имиджевых</w:t>
      </w:r>
      <w:proofErr w:type="spellEnd"/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материалов.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23. Не допускаются подарки от имени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его представителей третьим лицам в виде денежных средств, наличных или безналичных, в любой валюте.</w:t>
      </w:r>
    </w:p>
    <w:p w:rsidR="000C4A37" w:rsidRPr="00360AD6" w:rsidRDefault="000C4A3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0C4A37" w:rsidRPr="00360AD6" w:rsidRDefault="00801BBC" w:rsidP="00801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10</w:t>
      </w:r>
      <w:r w:rsidR="000C4A37" w:rsidRPr="00360A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. Антикоррупционное просвещение работников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администрации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24. Антикоррупционное просвещение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 плановой основе посредством антикоррупционного образования, и антикоррупционного консультирования.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25. Антикоррупционное образование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осуществляется за счет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форме подготовки (переподготовки) и повышения квалификации должностных лиц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ответственных за реализацию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26. Антикоррупционное консультирование осуществляется в индивидуальном порядке должностным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ом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, ответственным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 реализацию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</w:t>
      </w:r>
      <w:r w:rsidR="002F03C0">
        <w:rPr>
          <w:rFonts w:ascii="Times New Roman" w:eastAsia="Times New Roman" w:hAnsi="Times New Roman" w:cs="Times New Roman"/>
          <w:color w:val="21252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0C4A37" w:rsidRPr="00360AD6" w:rsidRDefault="000C4A3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0C4A37" w:rsidRPr="00360AD6" w:rsidRDefault="00801BBC" w:rsidP="00801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11</w:t>
      </w:r>
      <w:r w:rsidR="000C4A37" w:rsidRPr="00360A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Внутренний контроль и аудит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27. Система внутреннего контроля и аудита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способствует профилактике и выявлению коррупционных правонарушений в деятельности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28.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обеспечение соответствия деятельности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требованиям нормативных правовых актов и локальных нормативных актов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29. Для реализации мер предупреждения коррупции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осуществляются следующие мероприятия внутреннего контроля и аудита: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– контроль документирования операций хозяйственной деятельности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– проверка экономической обоснованности осуществляемых операций в сферах коррупционного риска.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30. 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антикоррупционные правила и процедуры, перечисленные в разделе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6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настоящего Положения, так и иные правила и процедуры, представленные в Кодексе этики и служебного поведения работников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31. </w:t>
      </w:r>
      <w:proofErr w:type="gramStart"/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Контроль документирования операций хозяйственной деятельности </w:t>
      </w:r>
      <w:r w:rsidR="002F03C0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администрации,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прежде </w:t>
      </w:r>
      <w:r w:rsidR="002F03C0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всего,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связан с обязанностью ведения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администрацией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  <w:proofErr w:type="gramEnd"/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32.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 ‒ индикаторов неправомерных действий:</w:t>
      </w:r>
    </w:p>
    <w:p w:rsidR="000C4A37" w:rsidRPr="00360AD6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- оплата услуг, характер которых не определён либо вызывает сомнения;</w:t>
      </w:r>
    </w:p>
    <w:p w:rsidR="000C4A37" w:rsidRPr="009A22D7" w:rsidRDefault="00801BBC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 предоставление подарков, оплата транспортных, развлекательных услуг, выдача на льготных условиях займов, предоставление иных ценностей или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благ работникам </w:t>
      </w:r>
      <w:r w:rsidRPr="009A22D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, работникам аффилированных лиц и контрагентов;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- выплата посреднику или контрагенту вознаграждения, размер которого превышает обычную плату для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или плату для данного вида услуг;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- закупки или продажи по ценам, значительно отличающимся от рыночных цен;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- сомнительные платежи наличными денежными средствами.</w:t>
      </w:r>
    </w:p>
    <w:p w:rsidR="000C4A37" w:rsidRPr="009A22D7" w:rsidRDefault="000C4A3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2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4A37" w:rsidRPr="009A22D7" w:rsidRDefault="009A22D7" w:rsidP="009A2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0C4A37" w:rsidRPr="009A22D7">
        <w:rPr>
          <w:rFonts w:ascii="Times New Roman" w:eastAsia="Times New Roman" w:hAnsi="Times New Roman" w:cs="Times New Roman"/>
          <w:b/>
          <w:bCs/>
          <w:sz w:val="28"/>
          <w:szCs w:val="28"/>
        </w:rPr>
        <w:t>. Сотрудничество с органами, уполномоченными на осуществление государственного контроля (надзора), и правоохранительными органами в сфере противодействия коррупции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33. 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принимает на себя обязательство сообщать в правоохранительные органы обо всех случаях совершения коррупционных правонарушений, о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стало известно.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по сообщению в правоохранительные органы о случаях совершения коррупционных правонарушений, о которых стало известно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, закрепляется за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ответственным за реализацию антикоррупционной политики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34. 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принимает на себя обязательство воздерживаться от каких-либо санкций в отношении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, сообщивших в органы, уполномоченные на осуществление государственного контроля (надзора) 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правонарушения.</w:t>
      </w:r>
      <w:proofErr w:type="gramEnd"/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35. 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- 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 ‒ надзорных мероприятий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предупреждения и противодействия коррупции;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зыскные мероприятия.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36. </w:t>
      </w: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и работники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:rsidR="000C4A37" w:rsidRPr="009A22D7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>37. </w:t>
      </w: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и работники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t xml:space="preserve"> не должны допускать вмешательства в деятельность должностных лиц органов, </w:t>
      </w:r>
      <w:r w:rsidR="000C4A37" w:rsidRPr="009A22D7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уполномоченных на осуществление государственного контроля (надзора), и правоохранительных органов.</w:t>
      </w:r>
    </w:p>
    <w:p w:rsidR="000C4A37" w:rsidRPr="00360AD6" w:rsidRDefault="000C4A3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0C4A37" w:rsidRPr="00360AD6" w:rsidRDefault="009A22D7" w:rsidP="009A2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13</w:t>
      </w:r>
      <w:r w:rsidR="000C4A37" w:rsidRPr="00360A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Ответственность за несоблюдение требований настоящего Положения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0C4A37" w:rsidRPr="00360A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 нарушение антикоррупционного законодательства</w:t>
      </w:r>
    </w:p>
    <w:p w:rsidR="000C4A37" w:rsidRPr="00360AD6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38. Все работники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должны руководствоваться настоящим Положением и неукоснительно соблюдать закрепленные в нем принципы и требования.</w:t>
      </w:r>
    </w:p>
    <w:p w:rsidR="000C4A37" w:rsidRPr="00360AD6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39. 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Глава сельского поселения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несет ответственность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за обеспечение </w:t>
      </w:r>
      <w:proofErr w:type="gramStart"/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контроля за</w:t>
      </w:r>
      <w:proofErr w:type="gramEnd"/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соблюдением требований настоящего Положения своими подчинёнными.</w:t>
      </w:r>
    </w:p>
    <w:p w:rsidR="000C4A37" w:rsidRPr="00360AD6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40. 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0C4A37" w:rsidRPr="00360AD6" w:rsidRDefault="000C4A3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0C4A37" w:rsidRPr="00360AD6" w:rsidRDefault="009A22D7" w:rsidP="009A2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14</w:t>
      </w:r>
      <w:r w:rsidR="000C4A37" w:rsidRPr="00360A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Порядок пересмотра настоящего Положения</w:t>
      </w:r>
    </w:p>
    <w:p w:rsidR="000C4A37" w:rsidRPr="00360AD6" w:rsidRDefault="000C4A37" w:rsidP="009A2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60A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 внесения в него изменений</w:t>
      </w:r>
    </w:p>
    <w:p w:rsidR="000C4A37" w:rsidRPr="00360AD6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41. 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Администрация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осуществляет регулярный мониторинг эффективности реализации антикоррупционной политики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C4A37" w:rsidRPr="00360AD6" w:rsidRDefault="009A22D7" w:rsidP="0036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42. Должностное лицо </w:t>
      </w:r>
      <w:r w:rsidR="00AC24DC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ответственное за реализацию антикоррупционной политики </w:t>
      </w:r>
      <w:r w:rsidR="00AC24DC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ежегодно готовит отчет о реализации мер по предупреждению коррупции в </w:t>
      </w:r>
      <w:r w:rsidR="00AC24DC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представляет его </w:t>
      </w:r>
      <w:r w:rsidR="00AC24DC">
        <w:rPr>
          <w:rFonts w:ascii="Times New Roman" w:eastAsia="Times New Roman" w:hAnsi="Times New Roman" w:cs="Times New Roman"/>
          <w:color w:val="212529"/>
          <w:sz w:val="28"/>
          <w:szCs w:val="28"/>
        </w:rPr>
        <w:t>главе сельского поселения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>. На основании указанного отчета в настоящее Положение могут быть внесены изменения.</w:t>
      </w:r>
    </w:p>
    <w:p w:rsidR="00171191" w:rsidRDefault="00AC24DC" w:rsidP="00AC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="000C4A37"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43. Пересмотр настоящего Положения может проводиться в случае внесения изменений в трудовое законодательство, законодательство о </w:t>
      </w:r>
      <w:r w:rsidRPr="00360A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противодействии коррупции, а также в случае изменения организационно-правовой формы или организационно-штатной структуры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администрации.</w:t>
      </w:r>
    </w:p>
    <w:p w:rsidR="00C53822" w:rsidRPr="007650AD" w:rsidRDefault="00C53822" w:rsidP="002F03C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</w:p>
    <w:sectPr w:rsidR="00C53822" w:rsidRPr="007650AD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0932"/>
    <w:multiLevelType w:val="hybridMultilevel"/>
    <w:tmpl w:val="FE3292B0"/>
    <w:lvl w:ilvl="0" w:tplc="6AE8E8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E510273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9"/>
    <w:rsid w:val="00060C36"/>
    <w:rsid w:val="000A7913"/>
    <w:rsid w:val="000C4A37"/>
    <w:rsid w:val="00104851"/>
    <w:rsid w:val="0013576F"/>
    <w:rsid w:val="00143A3D"/>
    <w:rsid w:val="00171191"/>
    <w:rsid w:val="00182357"/>
    <w:rsid w:val="001A7EDB"/>
    <w:rsid w:val="001C28F5"/>
    <w:rsid w:val="001D0C7D"/>
    <w:rsid w:val="001D4DCC"/>
    <w:rsid w:val="001E5B83"/>
    <w:rsid w:val="001F2811"/>
    <w:rsid w:val="002057B4"/>
    <w:rsid w:val="00205DF4"/>
    <w:rsid w:val="00224FBC"/>
    <w:rsid w:val="00295579"/>
    <w:rsid w:val="002A1FC3"/>
    <w:rsid w:val="002A2193"/>
    <w:rsid w:val="002E3444"/>
    <w:rsid w:val="002F03C0"/>
    <w:rsid w:val="00317EC8"/>
    <w:rsid w:val="00324535"/>
    <w:rsid w:val="00360AD6"/>
    <w:rsid w:val="003A2166"/>
    <w:rsid w:val="003A5471"/>
    <w:rsid w:val="003A7A6A"/>
    <w:rsid w:val="003F534D"/>
    <w:rsid w:val="004346E3"/>
    <w:rsid w:val="004719F6"/>
    <w:rsid w:val="00475809"/>
    <w:rsid w:val="004D7FB2"/>
    <w:rsid w:val="00525098"/>
    <w:rsid w:val="0054275F"/>
    <w:rsid w:val="00562C32"/>
    <w:rsid w:val="00586145"/>
    <w:rsid w:val="005A6EF9"/>
    <w:rsid w:val="006045B3"/>
    <w:rsid w:val="00642C29"/>
    <w:rsid w:val="00685C9A"/>
    <w:rsid w:val="00696526"/>
    <w:rsid w:val="007231DA"/>
    <w:rsid w:val="00756B8C"/>
    <w:rsid w:val="0076078F"/>
    <w:rsid w:val="007706CE"/>
    <w:rsid w:val="007B67EA"/>
    <w:rsid w:val="007E26FB"/>
    <w:rsid w:val="00801BBC"/>
    <w:rsid w:val="008C09BD"/>
    <w:rsid w:val="008F7297"/>
    <w:rsid w:val="00910999"/>
    <w:rsid w:val="00911FA5"/>
    <w:rsid w:val="00920EFC"/>
    <w:rsid w:val="0092443C"/>
    <w:rsid w:val="0097207A"/>
    <w:rsid w:val="009A22D7"/>
    <w:rsid w:val="009B3AD8"/>
    <w:rsid w:val="009D5F8C"/>
    <w:rsid w:val="00A101F7"/>
    <w:rsid w:val="00A1311A"/>
    <w:rsid w:val="00A20443"/>
    <w:rsid w:val="00A433C5"/>
    <w:rsid w:val="00A761C2"/>
    <w:rsid w:val="00AC24DC"/>
    <w:rsid w:val="00AD5A45"/>
    <w:rsid w:val="00AF38E7"/>
    <w:rsid w:val="00AF5784"/>
    <w:rsid w:val="00B11053"/>
    <w:rsid w:val="00B55FFF"/>
    <w:rsid w:val="00B82FB0"/>
    <w:rsid w:val="00B87EF7"/>
    <w:rsid w:val="00BC6AE4"/>
    <w:rsid w:val="00BD13FB"/>
    <w:rsid w:val="00BE1F66"/>
    <w:rsid w:val="00BE207E"/>
    <w:rsid w:val="00C35E40"/>
    <w:rsid w:val="00C41DB8"/>
    <w:rsid w:val="00C53822"/>
    <w:rsid w:val="00C7783D"/>
    <w:rsid w:val="00CB0319"/>
    <w:rsid w:val="00CB583C"/>
    <w:rsid w:val="00D505F7"/>
    <w:rsid w:val="00D53F5C"/>
    <w:rsid w:val="00DA3B35"/>
    <w:rsid w:val="00DA539C"/>
    <w:rsid w:val="00E76C1C"/>
    <w:rsid w:val="00E8265F"/>
    <w:rsid w:val="00F45ADF"/>
    <w:rsid w:val="00F4608B"/>
    <w:rsid w:val="00FB32F0"/>
    <w:rsid w:val="00FE0035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22"/>
    <w:pPr>
      <w:ind w:left="720"/>
      <w:contextualSpacing/>
    </w:pPr>
  </w:style>
  <w:style w:type="table" w:styleId="a4">
    <w:name w:val="Table Grid"/>
    <w:basedOn w:val="a1"/>
    <w:uiPriority w:val="59"/>
    <w:rsid w:val="0017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22"/>
    <w:pPr>
      <w:ind w:left="720"/>
      <w:contextualSpacing/>
    </w:pPr>
  </w:style>
  <w:style w:type="table" w:styleId="a4">
    <w:name w:val="Table Grid"/>
    <w:basedOn w:val="a1"/>
    <w:uiPriority w:val="59"/>
    <w:rsid w:val="0017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%D0%90%D0%BD%D0%B4%D1%80%D0%B5%D0%B9\Desktop\%D0%A0%D0%B0%D1%81%D0%BF%D0%BE%D1%80.%20%D1%83%D1%82%D0%B2%D0%B5%D1%80%D0%B6%20%D0%B4%D0%BE%D0%BA%20%D0%BF%D0%BE%20%D0%BA%D0%BE%D1%8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4504</Words>
  <Characters>25674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30118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5</cp:revision>
  <cp:lastPrinted>2023-03-15T06:54:00Z</cp:lastPrinted>
  <dcterms:created xsi:type="dcterms:W3CDTF">2023-04-10T06:34:00Z</dcterms:created>
  <dcterms:modified xsi:type="dcterms:W3CDTF">2023-05-03T05:12:00Z</dcterms:modified>
</cp:coreProperties>
</file>