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37" w:rsidRDefault="007A3C73">
      <w:pPr>
        <w:pStyle w:val="10"/>
        <w:framePr w:w="9422" w:h="422" w:hRule="exact" w:wrap="none" w:vAnchor="page" w:hAnchor="page" w:x="1874" w:y="1028"/>
        <w:shd w:val="clear" w:color="auto" w:fill="auto"/>
        <w:spacing w:after="0" w:line="360" w:lineRule="exact"/>
        <w:ind w:left="40"/>
      </w:pPr>
      <w:bookmarkStart w:id="0" w:name="bookmark0"/>
      <w:r>
        <w:t>Совет сельского поселения «Толбагинское»</w:t>
      </w:r>
      <w:bookmarkEnd w:id="0"/>
    </w:p>
    <w:p w:rsidR="00715637" w:rsidRDefault="007A3C73">
      <w:pPr>
        <w:pStyle w:val="10"/>
        <w:framePr w:w="9422" w:h="417" w:hRule="exact" w:wrap="none" w:vAnchor="page" w:hAnchor="page" w:x="1874" w:y="1863"/>
        <w:shd w:val="clear" w:color="auto" w:fill="auto"/>
        <w:spacing w:after="0" w:line="360" w:lineRule="exact"/>
        <w:ind w:left="40"/>
      </w:pPr>
      <w:bookmarkStart w:id="1" w:name="bookmark1"/>
      <w:r>
        <w:t>РЕШЕНИЕ</w:t>
      </w:r>
      <w:bookmarkEnd w:id="1"/>
    </w:p>
    <w:p w:rsidR="00715637" w:rsidRDefault="007A3C73">
      <w:pPr>
        <w:pStyle w:val="20"/>
        <w:framePr w:wrap="none" w:vAnchor="page" w:hAnchor="page" w:x="1874" w:y="2586"/>
        <w:shd w:val="clear" w:color="auto" w:fill="auto"/>
        <w:spacing w:before="0" w:after="0" w:line="260" w:lineRule="exact"/>
      </w:pPr>
      <w:r>
        <w:t>07 октября 2016 года</w:t>
      </w:r>
    </w:p>
    <w:p w:rsidR="00715637" w:rsidRDefault="007A3C73">
      <w:pPr>
        <w:pStyle w:val="a5"/>
        <w:framePr w:wrap="none" w:vAnchor="page" w:hAnchor="page" w:x="10226" w:y="2586"/>
        <w:shd w:val="clear" w:color="auto" w:fill="auto"/>
        <w:spacing w:line="260" w:lineRule="exact"/>
      </w:pPr>
      <w:r>
        <w:t>№6</w:t>
      </w:r>
    </w:p>
    <w:p w:rsidR="00715637" w:rsidRDefault="007A3C73">
      <w:pPr>
        <w:pStyle w:val="20"/>
        <w:framePr w:w="9422" w:h="317" w:hRule="exact" w:wrap="none" w:vAnchor="page" w:hAnchor="page" w:x="1874" w:y="3330"/>
        <w:shd w:val="clear" w:color="auto" w:fill="auto"/>
        <w:spacing w:before="0" w:after="0" w:line="260" w:lineRule="exact"/>
        <w:ind w:left="40"/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олбага</w:t>
      </w:r>
      <w:proofErr w:type="spellEnd"/>
    </w:p>
    <w:p w:rsidR="00715637" w:rsidRDefault="007A3C73" w:rsidP="00D7245F">
      <w:pPr>
        <w:pStyle w:val="30"/>
        <w:framePr w:w="10006" w:h="10141" w:hRule="exact" w:wrap="none" w:vAnchor="page" w:hAnchor="page" w:x="1276" w:y="4020"/>
        <w:shd w:val="clear" w:color="auto" w:fill="auto"/>
        <w:spacing w:before="0" w:after="233"/>
        <w:ind w:left="40"/>
      </w:pPr>
      <w:bookmarkStart w:id="2" w:name="_GoBack"/>
      <w:r>
        <w:t>Об утверждении количественного и персонального состава постоянных</w:t>
      </w:r>
      <w:r>
        <w:br/>
        <w:t>комиссий Совета сельского поселения «Толбагинское»</w:t>
      </w:r>
      <w:bookmarkEnd w:id="2"/>
    </w:p>
    <w:p w:rsidR="00715637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252" w:line="331" w:lineRule="exact"/>
        <w:ind w:firstLine="780"/>
        <w:jc w:val="both"/>
      </w:pPr>
      <w:r>
        <w:t xml:space="preserve">Руководствуясь пунктом 2 статьи 24 Устава сельского поселения «Толбагинское», Совет сельского поселения «Толбагинское» </w:t>
      </w:r>
      <w:r>
        <w:rPr>
          <w:rStyle w:val="23pt"/>
        </w:rPr>
        <w:t>решил:</w:t>
      </w:r>
    </w:p>
    <w:p w:rsidR="00715637" w:rsidRDefault="007A3C73" w:rsidP="00D7245F">
      <w:pPr>
        <w:pStyle w:val="20"/>
        <w:framePr w:w="10006" w:h="10141" w:hRule="exact" w:wrap="none" w:vAnchor="page" w:hAnchor="page" w:x="1276" w:y="4020"/>
        <w:numPr>
          <w:ilvl w:val="0"/>
          <w:numId w:val="1"/>
        </w:numPr>
        <w:shd w:val="clear" w:color="auto" w:fill="auto"/>
        <w:tabs>
          <w:tab w:val="left" w:pos="1116"/>
        </w:tabs>
        <w:spacing w:before="0" w:after="0" w:line="317" w:lineRule="exact"/>
        <w:ind w:firstLine="780"/>
        <w:jc w:val="both"/>
      </w:pPr>
      <w:r>
        <w:t>Утвердить количественный и персональный состав постоянных комиссий Совета сельского поселения «Толбагинское»:</w:t>
      </w:r>
    </w:p>
    <w:p w:rsidR="00D7245F" w:rsidRDefault="00D7245F" w:rsidP="00D7245F">
      <w:pPr>
        <w:pStyle w:val="20"/>
        <w:framePr w:w="10006" w:h="10141" w:hRule="exact" w:wrap="none" w:vAnchor="page" w:hAnchor="page" w:x="1276" w:y="4020"/>
        <w:shd w:val="clear" w:color="auto" w:fill="auto"/>
        <w:tabs>
          <w:tab w:val="left" w:pos="1116"/>
        </w:tabs>
        <w:spacing w:before="0" w:after="0" w:line="317" w:lineRule="exact"/>
        <w:ind w:left="780"/>
        <w:jc w:val="both"/>
      </w:pPr>
    </w:p>
    <w:p w:rsidR="00715637" w:rsidRDefault="00D7245F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firstLine="780"/>
      </w:pPr>
      <w:r>
        <w:rPr>
          <w:b/>
        </w:rPr>
        <w:t>П</w:t>
      </w:r>
      <w:r w:rsidR="007A3C73" w:rsidRPr="00D7245F">
        <w:rPr>
          <w:b/>
        </w:rPr>
        <w:t>остоянная комиссия по экономическим и финансовым вопросам</w:t>
      </w:r>
      <w:r w:rsidR="007A3C73">
        <w:t xml:space="preserve"> в количестве 2 депутатов, персонально:</w:t>
      </w:r>
    </w:p>
    <w:p w:rsidR="00AE2D22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  <w:r>
        <w:t xml:space="preserve">Ковалева Юлия Петровна </w:t>
      </w:r>
    </w:p>
    <w:p w:rsidR="00715637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  <w:proofErr w:type="spellStart"/>
      <w:r>
        <w:t>Решетнева</w:t>
      </w:r>
      <w:proofErr w:type="spellEnd"/>
      <w:r>
        <w:t xml:space="preserve"> Надежда Викторовна</w:t>
      </w:r>
    </w:p>
    <w:p w:rsidR="00D7245F" w:rsidRDefault="00D7245F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</w:p>
    <w:p w:rsidR="00715637" w:rsidRDefault="00D7245F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firstLine="780"/>
      </w:pPr>
      <w:r>
        <w:rPr>
          <w:b/>
        </w:rPr>
        <w:t>П</w:t>
      </w:r>
      <w:r w:rsidR="007A3C73" w:rsidRPr="00D7245F">
        <w:rPr>
          <w:b/>
        </w:rPr>
        <w:t>остоянная комиссия по вопросам жилищно-коммунального хозяйства</w:t>
      </w:r>
      <w:r w:rsidR="007A3C73">
        <w:t xml:space="preserve"> и благоустройства в количестве 3 депутатов, персонально:</w:t>
      </w:r>
    </w:p>
    <w:p w:rsidR="00AE2D22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  <w:r>
        <w:t xml:space="preserve">Алексеев Михаил Александрович Вяткина Светлана Львовна </w:t>
      </w:r>
    </w:p>
    <w:p w:rsidR="00715637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  <w:r>
        <w:t>Любавина Анна Александровна</w:t>
      </w:r>
    </w:p>
    <w:p w:rsidR="00D7245F" w:rsidRDefault="00D7245F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</w:p>
    <w:p w:rsidR="00715637" w:rsidRDefault="00D7245F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firstLine="780"/>
        <w:jc w:val="both"/>
      </w:pPr>
      <w:r>
        <w:rPr>
          <w:b/>
        </w:rPr>
        <w:t>П</w:t>
      </w:r>
      <w:r w:rsidR="007A3C73" w:rsidRPr="00D7245F">
        <w:rPr>
          <w:b/>
        </w:rPr>
        <w:t>остоянная комиссия по социальным вопросам</w:t>
      </w:r>
      <w:r w:rsidR="007A3C73">
        <w:t xml:space="preserve"> в количестве 3 депутатов,</w:t>
      </w:r>
    </w:p>
    <w:p w:rsidR="00715637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firstLine="780"/>
        <w:jc w:val="both"/>
      </w:pPr>
      <w:r>
        <w:t>персонально:</w:t>
      </w:r>
    </w:p>
    <w:p w:rsidR="00AE2D22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  <w:r>
        <w:t xml:space="preserve">Демина Наталья Алексеевна </w:t>
      </w:r>
    </w:p>
    <w:p w:rsidR="00AE2D22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  <w:r>
        <w:t xml:space="preserve">Захарова Татьяна Викторовна </w:t>
      </w:r>
    </w:p>
    <w:p w:rsidR="00715637" w:rsidRDefault="007A3C73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  <w:r>
        <w:t>Карпова Ирина Викторовна</w:t>
      </w:r>
    </w:p>
    <w:p w:rsidR="00D7245F" w:rsidRDefault="00D7245F" w:rsidP="00D7245F">
      <w:pPr>
        <w:pStyle w:val="20"/>
        <w:framePr w:w="10006" w:h="10141" w:hRule="exact" w:wrap="none" w:vAnchor="page" w:hAnchor="page" w:x="1276" w:y="4020"/>
        <w:shd w:val="clear" w:color="auto" w:fill="auto"/>
        <w:spacing w:before="0" w:after="0" w:line="317" w:lineRule="exact"/>
        <w:ind w:left="780" w:right="4620"/>
      </w:pPr>
    </w:p>
    <w:p w:rsidR="00715637" w:rsidRDefault="007A3C73" w:rsidP="00D7245F">
      <w:pPr>
        <w:pStyle w:val="20"/>
        <w:framePr w:w="10006" w:h="10141" w:hRule="exact" w:wrap="none" w:vAnchor="page" w:hAnchor="page" w:x="1276" w:y="4020"/>
        <w:numPr>
          <w:ilvl w:val="0"/>
          <w:numId w:val="1"/>
        </w:numPr>
        <w:shd w:val="clear" w:color="auto" w:fill="auto"/>
        <w:tabs>
          <w:tab w:val="left" w:pos="1116"/>
        </w:tabs>
        <w:spacing w:before="0" w:after="0" w:line="317" w:lineRule="exact"/>
        <w:ind w:firstLine="780"/>
        <w:jc w:val="both"/>
      </w:pPr>
      <w:r>
        <w:t xml:space="preserve">Настоящее решение обнародовать на информационном стенде администрации сельского поселения, расположенном по адресу: </w:t>
      </w:r>
      <w:proofErr w:type="spellStart"/>
      <w:r>
        <w:t>с</w:t>
      </w:r>
      <w:proofErr w:type="gramStart"/>
      <w:r>
        <w:t>.Т</w:t>
      </w:r>
      <w:proofErr w:type="gramEnd"/>
      <w:r>
        <w:t>олбага</w:t>
      </w:r>
      <w:proofErr w:type="spellEnd"/>
      <w:r>
        <w:t xml:space="preserve"> ул.Почтовая,д.20 «а».</w:t>
      </w:r>
    </w:p>
    <w:p w:rsidR="00715637" w:rsidRDefault="006F5B76" w:rsidP="00D7245F">
      <w:pPr>
        <w:pStyle w:val="a7"/>
        <w:framePr w:w="10141" w:h="376" w:hRule="exact" w:wrap="none" w:vAnchor="page" w:hAnchor="page" w:x="1186" w:y="14327"/>
        <w:shd w:val="clear" w:color="auto" w:fill="auto"/>
        <w:spacing w:line="260" w:lineRule="exact"/>
      </w:pPr>
      <w:r>
        <w:t>Г</w:t>
      </w:r>
      <w:r w:rsidR="007A3C73">
        <w:t>лава сельского поселен</w:t>
      </w:r>
      <w:r>
        <w:t xml:space="preserve">ия «Толбагинское» </w:t>
      </w:r>
      <w:r>
        <w:tab/>
      </w:r>
      <w:r>
        <w:tab/>
      </w:r>
      <w:r>
        <w:tab/>
      </w:r>
      <w:r>
        <w:tab/>
      </w:r>
      <w:r>
        <w:tab/>
        <w:t>С.В. Карпов</w:t>
      </w:r>
    </w:p>
    <w:p w:rsidR="00715637" w:rsidRDefault="00715637">
      <w:pPr>
        <w:rPr>
          <w:sz w:val="2"/>
          <w:szCs w:val="2"/>
        </w:rPr>
      </w:pPr>
    </w:p>
    <w:sectPr w:rsidR="007156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22" w:rsidRDefault="00823022">
      <w:r>
        <w:separator/>
      </w:r>
    </w:p>
  </w:endnote>
  <w:endnote w:type="continuationSeparator" w:id="0">
    <w:p w:rsidR="00823022" w:rsidRDefault="0082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22" w:rsidRDefault="00823022"/>
  </w:footnote>
  <w:footnote w:type="continuationSeparator" w:id="0">
    <w:p w:rsidR="00823022" w:rsidRDefault="008230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192"/>
    <w:multiLevelType w:val="multilevel"/>
    <w:tmpl w:val="C538A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7"/>
    <w:rsid w:val="006F5B76"/>
    <w:rsid w:val="00715637"/>
    <w:rsid w:val="007A3C73"/>
    <w:rsid w:val="00823022"/>
    <w:rsid w:val="00AE2D22"/>
    <w:rsid w:val="00D06F14"/>
    <w:rsid w:val="00D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2019-01-31T23:58:00Z</dcterms:created>
  <dcterms:modified xsi:type="dcterms:W3CDTF">2021-07-26T00:52:00Z</dcterms:modified>
</cp:coreProperties>
</file>