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F6" w:rsidRPr="00D45CF6" w:rsidRDefault="00D45CF6" w:rsidP="00D45CF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FF0000"/>
          <w:sz w:val="36"/>
          <w:szCs w:val="36"/>
        </w:rPr>
        <w:t>ПРОЕКТ</w:t>
      </w:r>
      <w:bookmarkStart w:id="0" w:name="_GoBack"/>
      <w:bookmarkEnd w:id="0"/>
    </w:p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4D6F82">
        <w:rPr>
          <w:rFonts w:ascii="Times New Roman" w:hAnsi="Times New Roman"/>
          <w:b/>
          <w:sz w:val="36"/>
          <w:szCs w:val="36"/>
        </w:rPr>
        <w:t>сельского поселения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4D6F82">
        <w:rPr>
          <w:rFonts w:ascii="Times New Roman" w:hAnsi="Times New Roman"/>
          <w:b/>
          <w:sz w:val="36"/>
          <w:szCs w:val="36"/>
        </w:rPr>
        <w:t>Толбагинское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905CD9" w:rsidRPr="00FA1F78" w:rsidRDefault="00905CD9" w:rsidP="00DD7FA1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D0020" w:rsidRPr="006442AE" w:rsidRDefault="00660031" w:rsidP="004D002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Pr="004D6F82" w:rsidRDefault="009F419F" w:rsidP="006442A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Ноября </w:t>
      </w:r>
      <w:r w:rsidR="00770239" w:rsidRPr="004D6F82">
        <w:rPr>
          <w:rFonts w:ascii="Times New Roman" w:hAnsi="Times New Roman" w:cs="Times New Roman"/>
          <w:color w:val="FF0000"/>
          <w:sz w:val="28"/>
          <w:szCs w:val="28"/>
        </w:rPr>
        <w:t xml:space="preserve"> 2022</w:t>
      </w:r>
      <w:r w:rsidR="006442AE" w:rsidRPr="004D6F82">
        <w:rPr>
          <w:rFonts w:ascii="Times New Roman" w:hAnsi="Times New Roman" w:cs="Times New Roman"/>
          <w:color w:val="FF0000"/>
          <w:sz w:val="28"/>
          <w:szCs w:val="28"/>
        </w:rPr>
        <w:t xml:space="preserve"> года                                    </w:t>
      </w:r>
      <w:r w:rsidR="00C20704" w:rsidRPr="004D6F8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6442AE" w:rsidRPr="004D6F8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="00DD7FA1" w:rsidRPr="004D6F82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CD2EE4" w:rsidRPr="004D6F82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DD7FA1" w:rsidRPr="004D6F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42AE" w:rsidRPr="004D6F82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41A6D" w:rsidRPr="006442AE" w:rsidRDefault="00541A6D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4D6F82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Толбага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A6D" w:rsidRPr="00541A6D" w:rsidRDefault="00770239" w:rsidP="004D6F8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41A6D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541A6D" w:rsidRPr="00541A6D">
        <w:rPr>
          <w:rFonts w:ascii="Times New Roman" w:hAnsi="Times New Roman" w:cs="Times New Roman"/>
          <w:color w:val="auto"/>
          <w:sz w:val="28"/>
          <w:szCs w:val="28"/>
        </w:rPr>
        <w:t>Порядк</w:t>
      </w:r>
      <w:r w:rsidR="00541A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41A6D" w:rsidRPr="00541A6D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541A6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541A6D" w:rsidRPr="00541A6D">
        <w:rPr>
          <w:rFonts w:ascii="Times New Roman" w:hAnsi="Times New Roman" w:cs="Times New Roman"/>
          <w:color w:val="auto"/>
          <w:sz w:val="28"/>
          <w:szCs w:val="28"/>
        </w:rPr>
        <w:t xml:space="preserve"> услуг </w:t>
      </w:r>
      <w:r w:rsidR="00541A6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4D6F82" w:rsidRPr="004D6F82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4D6F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6F82" w:rsidRPr="004D6F82">
        <w:rPr>
          <w:rFonts w:ascii="Times New Roman" w:hAnsi="Times New Roman" w:cs="Times New Roman"/>
          <w:color w:val="auto"/>
          <w:sz w:val="28"/>
          <w:szCs w:val="28"/>
        </w:rPr>
        <w:t>«Толбагинское»</w:t>
      </w:r>
      <w:r w:rsidR="004D6F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70239" w:rsidRDefault="00770239" w:rsidP="0054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239" w:rsidRPr="00E466F4" w:rsidRDefault="00541A6D" w:rsidP="004D6F82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E466F4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20 июля 2021 года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8" w:history="1">
        <w:r w:rsid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</w:t>
        </w:r>
        <w:r w:rsidR="00E466F4" w:rsidRP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остановлением Правительства Забайкальского края от 30 июня 2022 г</w:t>
        </w:r>
        <w:r w:rsid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ода</w:t>
        </w:r>
        <w:r w:rsidR="00E466F4" w:rsidRP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№</w:t>
        </w:r>
        <w:r w:rsidR="00E466F4" w:rsidRP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275 </w:t>
        </w:r>
        <w:r w:rsid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«</w:t>
        </w:r>
        <w:r w:rsidR="00E466F4" w:rsidRP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</w:t>
        </w:r>
      </w:hyperlink>
      <w:r w:rsid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="000A0D78"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0A0D78" w:rsidRPr="009F419F"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="009F419F" w:rsidRPr="009F419F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0A0D78" w:rsidRPr="009F4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6F82" w:rsidRPr="004D6F8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4D6F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6F82" w:rsidRPr="004D6F82">
        <w:rPr>
          <w:rFonts w:ascii="Times New Roman" w:hAnsi="Times New Roman" w:cs="Times New Roman"/>
          <w:b w:val="0"/>
          <w:color w:val="auto"/>
          <w:sz w:val="28"/>
          <w:szCs w:val="28"/>
        </w:rPr>
        <w:t>«Толбагинское»</w:t>
      </w:r>
      <w:r w:rsidR="00220269"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администрация </w:t>
      </w:r>
      <w:r w:rsidR="004D6F82" w:rsidRPr="004D6F8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4D6F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6F82" w:rsidRPr="004D6F82">
        <w:rPr>
          <w:rFonts w:ascii="Times New Roman" w:hAnsi="Times New Roman" w:cs="Times New Roman"/>
          <w:b w:val="0"/>
          <w:color w:val="auto"/>
          <w:sz w:val="28"/>
          <w:szCs w:val="28"/>
        </w:rPr>
        <w:t>«Толбагинское»</w:t>
      </w:r>
      <w:r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0269"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0269" w:rsidRPr="00E466F4">
        <w:rPr>
          <w:rFonts w:ascii="Times New Roman" w:hAnsi="Times New Roman" w:cs="Times New Roman"/>
          <w:color w:val="auto"/>
          <w:spacing w:val="20"/>
          <w:sz w:val="28"/>
          <w:szCs w:val="28"/>
        </w:rPr>
        <w:t>п о с т а н о в л я е т:</w:t>
      </w:r>
    </w:p>
    <w:p w:rsidR="00220269" w:rsidRDefault="00220269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 w:rsidRPr="00220269">
        <w:rPr>
          <w:sz w:val="28"/>
          <w:szCs w:val="28"/>
        </w:rPr>
        <w:t xml:space="preserve">Утвердить прилагаемый </w:t>
      </w:r>
      <w:hyperlink w:anchor="sub_13" w:history="1">
        <w:r w:rsidRPr="00220269">
          <w:rPr>
            <w:rStyle w:val="ab"/>
            <w:color w:val="auto"/>
            <w:sz w:val="28"/>
            <w:szCs w:val="28"/>
          </w:rPr>
          <w:t>Порядок</w:t>
        </w:r>
      </w:hyperlink>
      <w:r w:rsidRPr="00220269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>
        <w:rPr>
          <w:sz w:val="28"/>
          <w:szCs w:val="28"/>
        </w:rPr>
        <w:t xml:space="preserve">муниципальных </w:t>
      </w:r>
      <w:r w:rsidRPr="00220269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администрацией </w:t>
      </w:r>
      <w:r w:rsidR="004D6F82" w:rsidRPr="004D6F82">
        <w:rPr>
          <w:sz w:val="28"/>
          <w:szCs w:val="28"/>
        </w:rPr>
        <w:t>сельского поселения</w:t>
      </w:r>
      <w:r w:rsidR="004D6F82" w:rsidRPr="004D6F82">
        <w:rPr>
          <w:b/>
          <w:sz w:val="28"/>
          <w:szCs w:val="28"/>
        </w:rPr>
        <w:t xml:space="preserve"> </w:t>
      </w:r>
      <w:r w:rsidR="004D6F82" w:rsidRPr="004D6F82">
        <w:rPr>
          <w:sz w:val="28"/>
          <w:szCs w:val="28"/>
        </w:rPr>
        <w:t xml:space="preserve">«Толбагинское»  </w:t>
      </w:r>
      <w:r>
        <w:rPr>
          <w:sz w:val="28"/>
          <w:szCs w:val="28"/>
        </w:rPr>
        <w:t xml:space="preserve"> </w:t>
      </w:r>
      <w:r w:rsidRPr="00220269">
        <w:rPr>
          <w:sz w:val="28"/>
          <w:szCs w:val="28"/>
        </w:rPr>
        <w:t>(далее - Порядок).</w:t>
      </w:r>
    </w:p>
    <w:p w:rsidR="00220269" w:rsidRPr="009F419F" w:rsidRDefault="00220269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 w:rsidRPr="009F419F">
        <w:rPr>
          <w:sz w:val="28"/>
          <w:szCs w:val="28"/>
        </w:rPr>
        <w:t xml:space="preserve">Признать утратившим силу постановление администрации </w:t>
      </w:r>
      <w:r w:rsidR="009F419F" w:rsidRPr="009F419F">
        <w:rPr>
          <w:sz w:val="28"/>
          <w:szCs w:val="28"/>
        </w:rPr>
        <w:t>сельского поселения «Толбагинское»</w:t>
      </w:r>
      <w:r w:rsidRPr="009F419F">
        <w:rPr>
          <w:sz w:val="28"/>
          <w:szCs w:val="28"/>
        </w:rPr>
        <w:t xml:space="preserve"> от  </w:t>
      </w:r>
      <w:r w:rsidR="009F419F" w:rsidRPr="009F419F">
        <w:rPr>
          <w:sz w:val="28"/>
          <w:szCs w:val="28"/>
        </w:rPr>
        <w:t>18 сентября 2022</w:t>
      </w:r>
      <w:r w:rsidRPr="009F419F">
        <w:rPr>
          <w:sz w:val="28"/>
          <w:szCs w:val="28"/>
        </w:rPr>
        <w:t xml:space="preserve"> года №</w:t>
      </w:r>
      <w:r w:rsidR="00D2712D" w:rsidRPr="009F419F">
        <w:rPr>
          <w:sz w:val="28"/>
          <w:szCs w:val="28"/>
        </w:rPr>
        <w:t xml:space="preserve"> </w:t>
      </w:r>
      <w:r w:rsidR="009F419F" w:rsidRPr="009F419F">
        <w:rPr>
          <w:sz w:val="28"/>
          <w:szCs w:val="28"/>
        </w:rPr>
        <w:t>23</w:t>
      </w:r>
      <w:r w:rsidRPr="009F419F">
        <w:rPr>
          <w:sz w:val="28"/>
          <w:szCs w:val="28"/>
        </w:rPr>
        <w:t xml:space="preserve"> «</w:t>
      </w:r>
      <w:r w:rsidR="009F419F" w:rsidRPr="009F419F">
        <w:rPr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сельского поселения «Толбагинское»</w:t>
      </w:r>
      <w:r w:rsidR="0048482F" w:rsidRPr="009F419F">
        <w:rPr>
          <w:sz w:val="28"/>
          <w:szCs w:val="28"/>
        </w:rPr>
        <w:t>.</w:t>
      </w:r>
    </w:p>
    <w:p w:rsidR="003575AB" w:rsidRDefault="003575AB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 w:rsidRPr="002D2DE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D2DE8">
        <w:rPr>
          <w:sz w:val="28"/>
          <w:szCs w:val="28"/>
        </w:rPr>
        <w:t xml:space="preserve"> опубликовать на информационном стенде </w:t>
      </w:r>
      <w:r w:rsidR="004D6F82">
        <w:rPr>
          <w:sz w:val="28"/>
          <w:szCs w:val="28"/>
        </w:rPr>
        <w:t>сельского поселения</w:t>
      </w:r>
      <w:r w:rsidR="007657D9">
        <w:rPr>
          <w:sz w:val="28"/>
          <w:szCs w:val="28"/>
        </w:rPr>
        <w:t>,</w:t>
      </w:r>
      <w:r w:rsidRPr="002D2DE8">
        <w:rPr>
          <w:sz w:val="28"/>
          <w:szCs w:val="28"/>
        </w:rPr>
        <w:t xml:space="preserve"> расположенном по адресу:  Забайкальский край, Петровск-Забайкальский</w:t>
      </w:r>
      <w:r w:rsidR="004D6F82">
        <w:rPr>
          <w:sz w:val="28"/>
          <w:szCs w:val="28"/>
        </w:rPr>
        <w:t xml:space="preserve"> район</w:t>
      </w:r>
      <w:r w:rsidRPr="002D2DE8">
        <w:rPr>
          <w:sz w:val="28"/>
          <w:szCs w:val="28"/>
        </w:rPr>
        <w:t xml:space="preserve">, </w:t>
      </w:r>
      <w:r w:rsidR="004D6F82">
        <w:rPr>
          <w:sz w:val="28"/>
          <w:szCs w:val="28"/>
        </w:rPr>
        <w:t xml:space="preserve">с. Толбага, </w:t>
      </w:r>
      <w:r w:rsidRPr="002D2DE8">
        <w:rPr>
          <w:sz w:val="28"/>
          <w:szCs w:val="28"/>
        </w:rPr>
        <w:t xml:space="preserve">ул. </w:t>
      </w:r>
      <w:r w:rsidR="004D6F82">
        <w:rPr>
          <w:sz w:val="28"/>
          <w:szCs w:val="28"/>
        </w:rPr>
        <w:t>Почтовая</w:t>
      </w:r>
      <w:r w:rsidRPr="002D2DE8">
        <w:rPr>
          <w:sz w:val="28"/>
          <w:szCs w:val="28"/>
        </w:rPr>
        <w:t>, д.</w:t>
      </w:r>
      <w:r>
        <w:rPr>
          <w:sz w:val="28"/>
          <w:szCs w:val="28"/>
        </w:rPr>
        <w:t> </w:t>
      </w:r>
      <w:r w:rsidR="004D6F82">
        <w:rPr>
          <w:sz w:val="28"/>
          <w:szCs w:val="28"/>
        </w:rPr>
        <w:t>20а</w:t>
      </w:r>
      <w:r w:rsidRPr="002D2DE8">
        <w:rPr>
          <w:sz w:val="28"/>
          <w:szCs w:val="28"/>
        </w:rPr>
        <w:t xml:space="preserve"> и обнародовать на официальном сайте органов местного самоуправления </w:t>
      </w:r>
      <w:r w:rsidR="004D6F82" w:rsidRPr="004D6F82">
        <w:rPr>
          <w:color w:val="000000"/>
          <w:sz w:val="28"/>
          <w:szCs w:val="28"/>
        </w:rPr>
        <w:t>сельского поселения</w:t>
      </w:r>
      <w:r w:rsidR="004D6F82" w:rsidRPr="004D6F82">
        <w:rPr>
          <w:b/>
          <w:color w:val="000000"/>
          <w:sz w:val="28"/>
          <w:szCs w:val="28"/>
        </w:rPr>
        <w:t xml:space="preserve"> </w:t>
      </w:r>
      <w:r w:rsidR="004D6F82" w:rsidRPr="004D6F82">
        <w:rPr>
          <w:color w:val="000000"/>
          <w:sz w:val="28"/>
          <w:szCs w:val="28"/>
        </w:rPr>
        <w:t>«Толбагинское»</w:t>
      </w:r>
      <w:r>
        <w:rPr>
          <w:sz w:val="28"/>
          <w:szCs w:val="28"/>
        </w:rPr>
        <w:t>.</w:t>
      </w:r>
    </w:p>
    <w:p w:rsidR="0031645F" w:rsidRDefault="0031645F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697A2D" w:rsidRDefault="0031645F" w:rsidP="004D0020">
      <w:pPr>
        <w:pStyle w:val="a5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D95448" w:rsidRDefault="00D95448" w:rsidP="004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448" w:rsidRPr="00D95448" w:rsidRDefault="00D95448" w:rsidP="004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FA1" w:rsidRDefault="0048482F" w:rsidP="004D00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0257">
        <w:rPr>
          <w:rFonts w:ascii="Times New Roman" w:hAnsi="Times New Roman" w:cs="Times New Roman"/>
          <w:sz w:val="28"/>
          <w:szCs w:val="28"/>
        </w:rPr>
        <w:t>л</w:t>
      </w:r>
      <w:r w:rsidR="0031645F">
        <w:rPr>
          <w:rFonts w:ascii="Times New Roman" w:hAnsi="Times New Roman" w:cs="Times New Roman"/>
          <w:sz w:val="28"/>
          <w:szCs w:val="28"/>
        </w:rPr>
        <w:t>а</w:t>
      </w:r>
      <w:r w:rsidR="004002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6601">
        <w:rPr>
          <w:rFonts w:ascii="Times New Roman" w:hAnsi="Times New Roman" w:cs="Times New Roman"/>
          <w:sz w:val="28"/>
          <w:szCs w:val="28"/>
        </w:rPr>
        <w:t xml:space="preserve"> </w:t>
      </w:r>
      <w:r w:rsidR="004D6F82" w:rsidRPr="004D6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D6F82" w:rsidRPr="004D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F82" w:rsidRPr="004D6F82">
        <w:rPr>
          <w:rFonts w:ascii="Times New Roman" w:hAnsi="Times New Roman" w:cs="Times New Roman"/>
          <w:sz w:val="28"/>
          <w:szCs w:val="28"/>
        </w:rPr>
        <w:t xml:space="preserve">«Толбагинское»  </w:t>
      </w:r>
      <w:r w:rsidR="00C666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75AB">
        <w:rPr>
          <w:rFonts w:ascii="Times New Roman" w:hAnsi="Times New Roman" w:cs="Times New Roman"/>
          <w:sz w:val="28"/>
          <w:szCs w:val="28"/>
        </w:rPr>
        <w:t xml:space="preserve">     </w:t>
      </w:r>
      <w:r w:rsidR="00DD7FA1">
        <w:rPr>
          <w:rFonts w:ascii="Times New Roman" w:hAnsi="Times New Roman" w:cs="Times New Roman"/>
          <w:sz w:val="28"/>
          <w:szCs w:val="28"/>
        </w:rPr>
        <w:t xml:space="preserve">  </w:t>
      </w:r>
      <w:r w:rsidR="0031645F">
        <w:rPr>
          <w:rFonts w:ascii="Times New Roman" w:hAnsi="Times New Roman" w:cs="Times New Roman"/>
          <w:sz w:val="28"/>
          <w:szCs w:val="28"/>
        </w:rPr>
        <w:t xml:space="preserve">       </w:t>
      </w:r>
      <w:r w:rsidR="00DD7FA1">
        <w:rPr>
          <w:rFonts w:ascii="Times New Roman" w:hAnsi="Times New Roman" w:cs="Times New Roman"/>
          <w:sz w:val="28"/>
          <w:szCs w:val="28"/>
        </w:rPr>
        <w:t xml:space="preserve"> </w:t>
      </w:r>
      <w:r w:rsidR="004D6F82">
        <w:rPr>
          <w:rFonts w:ascii="Times New Roman" w:hAnsi="Times New Roman" w:cs="Times New Roman"/>
          <w:sz w:val="28"/>
          <w:szCs w:val="28"/>
        </w:rPr>
        <w:t xml:space="preserve"> С.В. Карпов</w:t>
      </w:r>
    </w:p>
    <w:p w:rsidR="0031645F" w:rsidRDefault="0031645F" w:rsidP="004D00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45F" w:rsidRDefault="0031645F" w:rsidP="004D00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3625" w:rsidRDefault="004E3625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4E3625" w:rsidSect="009F419F"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2"/>
      </w:tblGrid>
      <w:tr w:rsidR="00AF3706" w:rsidTr="00781B72">
        <w:tc>
          <w:tcPr>
            <w:tcW w:w="4602" w:type="dxa"/>
          </w:tcPr>
          <w:p w:rsidR="00AF3706" w:rsidRDefault="00AF3706" w:rsidP="00AF370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AF3706" w:rsidRPr="00AF3706" w:rsidRDefault="00AF3706" w:rsidP="00AF370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70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D2EE4" w:rsidRDefault="00AF3706" w:rsidP="00CD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70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4D6F82" w:rsidRPr="004D6F8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«Толбагинское»  </w:t>
            </w:r>
          </w:p>
          <w:p w:rsidR="00AF3706" w:rsidRPr="004D6F82" w:rsidRDefault="00AF3706" w:rsidP="00CD2E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6F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 </w:t>
            </w:r>
            <w:r w:rsidR="009F41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ноября</w:t>
            </w:r>
            <w:r w:rsidR="00CD2EE4" w:rsidRPr="004D6F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D6F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года № </w:t>
            </w:r>
            <w:r w:rsidR="009F41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F3706" w:rsidRDefault="00AF3706" w:rsidP="00AF370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1B72" w:rsidRDefault="00781B72" w:rsidP="004D6F8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81B72">
        <w:rPr>
          <w:rFonts w:ascii="Times New Roman" w:hAnsi="Times New Roman" w:cs="Times New Roman"/>
          <w:color w:val="auto"/>
          <w:sz w:val="28"/>
          <w:szCs w:val="28"/>
        </w:rPr>
        <w:t xml:space="preserve">Порядок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781B72">
        <w:rPr>
          <w:rFonts w:ascii="Times New Roman" w:hAnsi="Times New Roman" w:cs="Times New Roman"/>
          <w:color w:val="auto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4D6F82" w:rsidRPr="004D6F8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«Толбагинское»  </w:t>
      </w:r>
    </w:p>
    <w:p w:rsidR="00781B72" w:rsidRPr="00781B72" w:rsidRDefault="00781B72" w:rsidP="00781B7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4"/>
      <w:r w:rsidRPr="00781B72">
        <w:rPr>
          <w:rFonts w:ascii="Times New Roman" w:hAnsi="Times New Roman" w:cs="Times New Roman"/>
          <w:color w:val="auto"/>
          <w:sz w:val="28"/>
          <w:szCs w:val="28"/>
        </w:rPr>
        <w:t>Раздел 1. Общие положения</w:t>
      </w:r>
    </w:p>
    <w:p w:rsidR="00781B72" w:rsidRPr="00781B72" w:rsidRDefault="00781B72" w:rsidP="00F7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"/>
      <w:bookmarkEnd w:id="1"/>
      <w:r w:rsidRPr="00781B72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разработке и утверждению административных регламентов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администрацией </w:t>
      </w:r>
      <w:r w:rsidR="004D6F82" w:rsidRPr="004D6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D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F82" w:rsidRPr="004D6F82">
        <w:rPr>
          <w:rFonts w:ascii="Times New Roman" w:hAnsi="Times New Roman" w:cs="Times New Roman"/>
          <w:sz w:val="28"/>
          <w:szCs w:val="28"/>
        </w:rPr>
        <w:t>«Толбагинское»</w:t>
      </w:r>
      <w:r w:rsidR="004D6F82" w:rsidRPr="00E466F4">
        <w:rPr>
          <w:rFonts w:ascii="Times New Roman" w:hAnsi="Times New Roman" w:cs="Times New Roman"/>
          <w:sz w:val="28"/>
          <w:szCs w:val="28"/>
        </w:rPr>
        <w:t xml:space="preserve">  </w:t>
      </w:r>
      <w:r w:rsidRPr="00781B7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74180">
        <w:rPr>
          <w:rFonts w:ascii="Times New Roman" w:hAnsi="Times New Roman" w:cs="Times New Roman"/>
          <w:sz w:val="28"/>
          <w:szCs w:val="28"/>
        </w:rPr>
        <w:t>–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F741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6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74180">
        <w:rPr>
          <w:rFonts w:ascii="Times New Roman" w:hAnsi="Times New Roman" w:cs="Times New Roman"/>
          <w:sz w:val="28"/>
          <w:szCs w:val="28"/>
        </w:rPr>
        <w:t xml:space="preserve">, </w:t>
      </w:r>
      <w:r w:rsidRPr="00781B72">
        <w:rPr>
          <w:rFonts w:ascii="Times New Roman" w:hAnsi="Times New Roman" w:cs="Times New Roman"/>
          <w:sz w:val="28"/>
          <w:szCs w:val="28"/>
        </w:rPr>
        <w:t>административный регламент).</w:t>
      </w:r>
    </w:p>
    <w:bookmarkEnd w:id="2"/>
    <w:p w:rsidR="00781B72" w:rsidRPr="00781B72" w:rsidRDefault="00781B72" w:rsidP="00F7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административным регламентом понимается нормативный правовой акт </w:t>
      </w:r>
      <w:r w:rsidR="00F741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6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1B72">
        <w:rPr>
          <w:rFonts w:ascii="Times New Roman" w:hAnsi="Times New Roman" w:cs="Times New Roman"/>
          <w:sz w:val="28"/>
          <w:szCs w:val="28"/>
        </w:rPr>
        <w:t>, наделенно</w:t>
      </w:r>
      <w:r w:rsidR="00E3239C">
        <w:rPr>
          <w:rFonts w:ascii="Times New Roman" w:hAnsi="Times New Roman" w:cs="Times New Roman"/>
          <w:sz w:val="28"/>
          <w:szCs w:val="28"/>
        </w:rPr>
        <w:t>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полномочиями по предоставлению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- орган, предоставляющий </w:t>
      </w:r>
      <w:r w:rsidR="00F74180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781B72">
        <w:rPr>
          <w:rFonts w:ascii="Times New Roman" w:hAnsi="Times New Roman" w:cs="Times New Roman"/>
          <w:sz w:val="28"/>
          <w:szCs w:val="28"/>
        </w:rPr>
        <w:t xml:space="preserve">), устанавливающий порядок и стандарт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состав, последовательность и сроки административных процедур (действий), осуществляемых </w:t>
      </w:r>
      <w:r w:rsidR="00F7418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6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1B72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F74180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процессе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требованиями </w:t>
      </w:r>
      <w:hyperlink r:id="rId9" w:history="1">
        <w:r w:rsidRPr="00F7418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F74180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F74180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F74180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74180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74180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> 210-ФЗ).</w:t>
      </w:r>
    </w:p>
    <w:p w:rsidR="00781B72" w:rsidRPr="00781B72" w:rsidRDefault="00781B72" w:rsidP="00F7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устанавливается порядок взаимодействия между структурными подразделениями органов, предоставляющих </w:t>
      </w:r>
      <w:r w:rsidR="00F7418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 их должностными лицами, между органами, предоставляющими </w:t>
      </w:r>
      <w:r w:rsidR="00F74180">
        <w:rPr>
          <w:rFonts w:ascii="Times New Roman" w:hAnsi="Times New Roman" w:cs="Times New Roman"/>
          <w:sz w:val="28"/>
          <w:szCs w:val="28"/>
        </w:rPr>
        <w:t>муниципальны</w:t>
      </w:r>
      <w:r w:rsidRPr="00781B72">
        <w:rPr>
          <w:rFonts w:ascii="Times New Roman" w:hAnsi="Times New Roman" w:cs="Times New Roman"/>
          <w:sz w:val="28"/>
          <w:szCs w:val="28"/>
        </w:rPr>
        <w:t xml:space="preserve">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 и организациями в процессе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B54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"/>
      <w:r w:rsidRPr="00781B72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и утверждаются </w:t>
      </w:r>
      <w:r w:rsidR="004935BF">
        <w:rPr>
          <w:rFonts w:ascii="Times New Roman" w:hAnsi="Times New Roman" w:cs="Times New Roman"/>
          <w:sz w:val="28"/>
          <w:szCs w:val="28"/>
        </w:rPr>
        <w:t>органом, предоставляющим муниципальные услуги</w:t>
      </w:r>
      <w:r w:rsidRPr="00781B7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законами, нормативными правовыми актами Президента Российской Федерации, Правительства Российской Федерации, законами, иными нормативными правовыми актами Забайкальского края, </w:t>
      </w:r>
      <w:r w:rsidRPr="00E466F4">
        <w:rPr>
          <w:rFonts w:ascii="Times New Roman" w:hAnsi="Times New Roman" w:cs="Times New Roman"/>
          <w:sz w:val="28"/>
          <w:szCs w:val="28"/>
        </w:rPr>
        <w:t xml:space="preserve">а также в соответствии с единым стандартом предоставления </w:t>
      </w:r>
      <w:r w:rsidR="00F74180" w:rsidRPr="00E466F4">
        <w:rPr>
          <w:rFonts w:ascii="Times New Roman" w:hAnsi="Times New Roman" w:cs="Times New Roman"/>
          <w:sz w:val="28"/>
          <w:szCs w:val="28"/>
        </w:rPr>
        <w:t>муниципальной</w:t>
      </w:r>
      <w:r w:rsidRPr="00E466F4"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внесения сведений о </w:t>
      </w:r>
      <w:r w:rsidR="00F74180" w:rsidRPr="00E466F4">
        <w:rPr>
          <w:rFonts w:ascii="Times New Roman" w:hAnsi="Times New Roman" w:cs="Times New Roman"/>
          <w:sz w:val="28"/>
          <w:szCs w:val="28"/>
        </w:rPr>
        <w:t>муниципальной</w:t>
      </w:r>
      <w:r w:rsidRPr="00E466F4">
        <w:rPr>
          <w:rFonts w:ascii="Times New Roman" w:hAnsi="Times New Roman" w:cs="Times New Roman"/>
          <w:sz w:val="28"/>
          <w:szCs w:val="28"/>
        </w:rPr>
        <w:t xml:space="preserve"> услуге в федеральную </w:t>
      </w:r>
      <w:r w:rsidR="00A8578A" w:rsidRPr="00E466F4">
        <w:rPr>
          <w:rFonts w:ascii="Times New Roman" w:hAnsi="Times New Roman" w:cs="Times New Roman"/>
          <w:sz w:val="28"/>
          <w:szCs w:val="28"/>
        </w:rPr>
        <w:t>муниципальную</w:t>
      </w:r>
      <w:r w:rsidRPr="00E466F4">
        <w:rPr>
          <w:rFonts w:ascii="Times New Roman" w:hAnsi="Times New Roman" w:cs="Times New Roman"/>
          <w:sz w:val="28"/>
          <w:szCs w:val="28"/>
        </w:rPr>
        <w:t xml:space="preserve"> информационную систему </w:t>
      </w:r>
      <w:r w:rsidR="00B54EDD" w:rsidRPr="00E466F4">
        <w:rPr>
          <w:rFonts w:ascii="Times New Roman" w:hAnsi="Times New Roman" w:cs="Times New Roman"/>
          <w:sz w:val="28"/>
          <w:szCs w:val="28"/>
        </w:rPr>
        <w:t>«</w:t>
      </w:r>
      <w:r w:rsidRPr="00E466F4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B54EDD" w:rsidRPr="00E466F4">
        <w:rPr>
          <w:rFonts w:ascii="Times New Roman" w:hAnsi="Times New Roman" w:cs="Times New Roman"/>
          <w:sz w:val="28"/>
          <w:szCs w:val="28"/>
        </w:rPr>
        <w:t>»</w:t>
      </w:r>
      <w:r w:rsidRPr="00E466F4">
        <w:rPr>
          <w:rFonts w:ascii="Times New Roman" w:hAnsi="Times New Roman" w:cs="Times New Roman"/>
          <w:sz w:val="28"/>
          <w:szCs w:val="28"/>
        </w:rPr>
        <w:t xml:space="preserve"> (далее - ФГИС ФРГУ).</w:t>
      </w:r>
    </w:p>
    <w:p w:rsidR="00781B72" w:rsidRPr="00781B72" w:rsidRDefault="00781B72" w:rsidP="00B54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7"/>
      <w:bookmarkEnd w:id="3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3. При разработке административных регламентов </w:t>
      </w:r>
      <w:r w:rsidR="004935BF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муниципальные услуги, </w:t>
      </w:r>
      <w:r w:rsidRPr="00781B72">
        <w:rPr>
          <w:rFonts w:ascii="Times New Roman" w:hAnsi="Times New Roman" w:cs="Times New Roman"/>
          <w:sz w:val="28"/>
          <w:szCs w:val="28"/>
        </w:rPr>
        <w:t>предусматрива</w:t>
      </w:r>
      <w:r w:rsidR="00384AC6">
        <w:rPr>
          <w:rFonts w:ascii="Times New Roman" w:hAnsi="Times New Roman" w:cs="Times New Roman"/>
          <w:sz w:val="28"/>
          <w:szCs w:val="28"/>
        </w:rPr>
        <w:t>е</w:t>
      </w:r>
      <w:r w:rsidRPr="00781B72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250961">
        <w:rPr>
          <w:rFonts w:ascii="Times New Roman" w:hAnsi="Times New Roman" w:cs="Times New Roman"/>
          <w:sz w:val="28"/>
          <w:szCs w:val="28"/>
        </w:rPr>
        <w:t>муниципальных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услуг, в том числе: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"/>
      <w:bookmarkEnd w:id="4"/>
      <w:r w:rsidRPr="00781B72">
        <w:rPr>
          <w:rFonts w:ascii="Times New Roman" w:hAnsi="Times New Roman" w:cs="Times New Roman"/>
          <w:sz w:val="28"/>
          <w:szCs w:val="28"/>
        </w:rPr>
        <w:t xml:space="preserve">1) возможность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9"/>
      <w:bookmarkEnd w:id="5"/>
      <w:r w:rsidRPr="00781B72">
        <w:rPr>
          <w:rFonts w:ascii="Times New Roman" w:hAnsi="Times New Roman" w:cs="Times New Roman"/>
          <w:sz w:val="28"/>
          <w:szCs w:val="28"/>
        </w:rPr>
        <w:t xml:space="preserve">2) многоканальность и экстерриториальность получения </w:t>
      </w:r>
      <w:r w:rsidR="00250961">
        <w:rPr>
          <w:rFonts w:ascii="Times New Roman" w:hAnsi="Times New Roman" w:cs="Times New Roman"/>
          <w:sz w:val="28"/>
          <w:szCs w:val="28"/>
        </w:rPr>
        <w:t>муниципальных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"/>
      <w:bookmarkEnd w:id="6"/>
      <w:r w:rsidRPr="00781B72">
        <w:rPr>
          <w:rFonts w:ascii="Times New Roman" w:hAnsi="Times New Roman" w:cs="Times New Roman"/>
          <w:sz w:val="28"/>
          <w:szCs w:val="28"/>
        </w:rPr>
        <w:t xml:space="preserve">3) описание всех вариантов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bookmarkEnd w:id="7"/>
      <w:r w:rsidRPr="00781B72">
        <w:rPr>
          <w:rFonts w:ascii="Times New Roman" w:hAnsi="Times New Roman" w:cs="Times New Roman"/>
          <w:sz w:val="28"/>
          <w:szCs w:val="28"/>
        </w:rPr>
        <w:t xml:space="preserve">4) устранение избыточных административных процедур, сроков их осуществления, а также документов и (или) информации, требуемых для получения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781B72">
        <w:rPr>
          <w:rFonts w:ascii="Times New Roman" w:hAnsi="Times New Roman" w:cs="Times New Roman"/>
          <w:sz w:val="28"/>
          <w:szCs w:val="28"/>
        </w:rPr>
        <w:t xml:space="preserve">5) внедрение реестровой модели предоставления </w:t>
      </w:r>
      <w:r w:rsidR="002509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81B72">
        <w:rPr>
          <w:rFonts w:ascii="Times New Roman" w:hAnsi="Times New Roman" w:cs="Times New Roman"/>
          <w:sz w:val="28"/>
          <w:szCs w:val="28"/>
        </w:rPr>
        <w:t xml:space="preserve">услуг, а также внедрение иных принципов предоставления </w:t>
      </w:r>
      <w:r w:rsidR="00250961">
        <w:rPr>
          <w:rFonts w:ascii="Times New Roman" w:hAnsi="Times New Roman" w:cs="Times New Roman"/>
          <w:sz w:val="28"/>
          <w:szCs w:val="28"/>
        </w:rPr>
        <w:t>муниципальных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hyperlink r:id="rId10" w:history="1">
        <w:r w:rsidRPr="0025096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250961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> 210-ФЗ.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r w:rsidRPr="00781B72">
        <w:rPr>
          <w:rFonts w:ascii="Times New Roman" w:hAnsi="Times New Roman" w:cs="Times New Roman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4935BF">
        <w:rPr>
          <w:rFonts w:ascii="Times New Roman" w:hAnsi="Times New Roman" w:cs="Times New Roman"/>
          <w:sz w:val="28"/>
          <w:szCs w:val="28"/>
        </w:rPr>
        <w:t>органом, предоставляющим муниципальные услуги</w:t>
      </w:r>
      <w:r w:rsidRPr="00781B72">
        <w:rPr>
          <w:rFonts w:ascii="Times New Roman" w:hAnsi="Times New Roman" w:cs="Times New Roman"/>
          <w:sz w:val="28"/>
          <w:szCs w:val="28"/>
        </w:rPr>
        <w:t>, и органом, уполномоченным на проведение экспертизы проектов административных регламентов, с использованием программно-технических средств ФГИС ФРГУ.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"/>
      <w:bookmarkEnd w:id="10"/>
      <w:r w:rsidRPr="00781B72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5"/>
      <w:bookmarkEnd w:id="11"/>
      <w:r w:rsidRPr="00781B72">
        <w:rPr>
          <w:rFonts w:ascii="Times New Roman" w:hAnsi="Times New Roman" w:cs="Times New Roman"/>
          <w:sz w:val="28"/>
          <w:szCs w:val="28"/>
        </w:rPr>
        <w:t xml:space="preserve">1) внесение в ФГИС ФРГУ органами, предоставляющими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сведений о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6"/>
      <w:bookmarkEnd w:id="12"/>
      <w:r w:rsidRPr="00781B72">
        <w:rPr>
          <w:rFonts w:ascii="Times New Roman" w:hAnsi="Times New Roman" w:cs="Times New Roman"/>
          <w:sz w:val="28"/>
          <w:szCs w:val="28"/>
        </w:rPr>
        <w:t xml:space="preserve">2) преобразование сведений, указанных в </w:t>
      </w:r>
      <w:hyperlink w:anchor="sub_25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</w:t>
      </w:r>
      <w:hyperlink r:id="rId11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статьи 12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C15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> 210-ФЗ;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7"/>
      <w:bookmarkEnd w:id="13"/>
      <w:r w:rsidRPr="00781B72">
        <w:rPr>
          <w:rFonts w:ascii="Times New Roman" w:hAnsi="Times New Roman" w:cs="Times New Roman"/>
          <w:sz w:val="28"/>
          <w:szCs w:val="28"/>
        </w:rPr>
        <w:t xml:space="preserve">3) автоматическое формирование из сведений, указанных в </w:t>
      </w:r>
      <w:hyperlink w:anchor="sub_26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2</w:t>
        </w:r>
      </w:hyperlink>
      <w:r w:rsidRPr="00B81C15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3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разделом 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8"/>
      <w:bookmarkEnd w:id="14"/>
      <w:r w:rsidRPr="00781B72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sub_25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 пункта 5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 описания: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9"/>
      <w:bookmarkEnd w:id="15"/>
      <w:r w:rsidRPr="00781B72">
        <w:rPr>
          <w:rFonts w:ascii="Times New Roman" w:hAnsi="Times New Roman" w:cs="Times New Roman"/>
          <w:sz w:val="28"/>
          <w:szCs w:val="28"/>
        </w:rPr>
        <w:t xml:space="preserve">1) всех возможных категорий заявителей, обратившихся за одним результатом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"/>
      <w:bookmarkEnd w:id="16"/>
      <w:r w:rsidRPr="00781B72">
        <w:rPr>
          <w:rFonts w:ascii="Times New Roman" w:hAnsi="Times New Roman" w:cs="Times New Roman"/>
          <w:sz w:val="28"/>
          <w:szCs w:val="28"/>
        </w:rPr>
        <w:t xml:space="preserve">2) уникальных для каждой категории заявителей, указанной в </w:t>
      </w:r>
      <w:hyperlink w:anchor="sub_29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</w:t>
        </w:r>
      </w:hyperlink>
      <w:r w:rsidRPr="00B81C15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а также максимального срока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bookmarkEnd w:id="17"/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sub_26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подпунктом 2 пункта 5</w:t>
        </w:r>
      </w:hyperlink>
      <w:r w:rsidRPr="00B81C15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"/>
      <w:r w:rsidRPr="00781B72">
        <w:rPr>
          <w:rFonts w:ascii="Times New Roman" w:hAnsi="Times New Roman" w:cs="Times New Roman"/>
          <w:sz w:val="28"/>
          <w:szCs w:val="28"/>
        </w:rPr>
        <w:t xml:space="preserve">7. Исполнение </w:t>
      </w:r>
      <w:r w:rsidR="003E7E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6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1B72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bookmarkEnd w:id="18"/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E7E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6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1B72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Забайкальского края, переданных им на основании закона Забайкальского края с предоставлением субвенций из краевого бюджета, осуществляется в порядке, установленном административным регламентом в сфере переданных полномочий, который утверждается соответствующим исполнительным органом </w:t>
      </w:r>
      <w:r w:rsidR="00B81C1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власти Забайкальского края, наделенным полномочиями по предоставлению </w:t>
      </w:r>
      <w:r w:rsidR="00B81C1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если иное не установлено законом Забайкальского края.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"/>
      <w:r w:rsidRPr="00781B72">
        <w:rPr>
          <w:rFonts w:ascii="Times New Roman" w:hAnsi="Times New Roman" w:cs="Times New Roman"/>
          <w:sz w:val="28"/>
          <w:szCs w:val="28"/>
        </w:rPr>
        <w:t xml:space="preserve">8. Наименование административных регламентов определяется </w:t>
      </w:r>
      <w:r w:rsidR="002C60D8">
        <w:rPr>
          <w:rFonts w:ascii="Times New Roman" w:hAnsi="Times New Roman" w:cs="Times New Roman"/>
          <w:sz w:val="28"/>
          <w:szCs w:val="28"/>
        </w:rPr>
        <w:t>орган</w:t>
      </w:r>
      <w:r w:rsidR="003E7E26">
        <w:rPr>
          <w:rFonts w:ascii="Times New Roman" w:hAnsi="Times New Roman" w:cs="Times New Roman"/>
          <w:sz w:val="28"/>
          <w:szCs w:val="28"/>
        </w:rPr>
        <w:t>ом</w:t>
      </w:r>
      <w:r w:rsidR="002C60D8">
        <w:rPr>
          <w:rFonts w:ascii="Times New Roman" w:hAnsi="Times New Roman" w:cs="Times New Roman"/>
          <w:sz w:val="28"/>
          <w:szCs w:val="28"/>
        </w:rPr>
        <w:t>, предоставляющим муниципальные услуги</w:t>
      </w:r>
      <w:r w:rsidRPr="00781B72">
        <w:rPr>
          <w:rFonts w:ascii="Times New Roman" w:hAnsi="Times New Roman" w:cs="Times New Roman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B81C15">
        <w:rPr>
          <w:rFonts w:ascii="Times New Roman" w:hAnsi="Times New Roman" w:cs="Times New Roman"/>
          <w:sz w:val="28"/>
          <w:szCs w:val="28"/>
        </w:rPr>
        <w:t>муниципальная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услуга.</w:t>
      </w:r>
    </w:p>
    <w:bookmarkEnd w:id="19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2" w:rsidRPr="00D52EE6" w:rsidRDefault="00781B72" w:rsidP="00D52E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33"/>
      <w:r w:rsidRPr="00D52EE6">
        <w:rPr>
          <w:rFonts w:ascii="Times New Roman" w:hAnsi="Times New Roman" w:cs="Times New Roman"/>
          <w:color w:val="auto"/>
          <w:sz w:val="28"/>
          <w:szCs w:val="28"/>
        </w:rPr>
        <w:t>Раздел 2. Требования к структуре и содержанию административных регламентов</w:t>
      </w:r>
    </w:p>
    <w:bookmarkEnd w:id="20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4"/>
      <w:r w:rsidRPr="00781B72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5"/>
      <w:bookmarkEnd w:id="21"/>
      <w:r w:rsidRPr="00781B72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6"/>
      <w:bookmarkEnd w:id="22"/>
      <w:r w:rsidRPr="00781B72">
        <w:rPr>
          <w:rFonts w:ascii="Times New Roman" w:hAnsi="Times New Roman" w:cs="Times New Roman"/>
          <w:sz w:val="28"/>
          <w:szCs w:val="28"/>
        </w:rPr>
        <w:t xml:space="preserve">2) стандарт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7"/>
      <w:bookmarkEnd w:id="23"/>
      <w:r w:rsidRPr="00781B72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8"/>
      <w:bookmarkEnd w:id="24"/>
      <w:r w:rsidRPr="00781B72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9"/>
      <w:bookmarkEnd w:id="25"/>
      <w:r w:rsidRPr="00781B72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D52EE6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2" w:history="1">
        <w:r w:rsidRPr="00D52EE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52EE6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> 210-ФЗ, а также их должностных лиц, государственных или муниципальных служащих, работников.</w:t>
      </w:r>
    </w:p>
    <w:p w:rsidR="00781B72" w:rsidRPr="00781B72" w:rsidRDefault="00781B72" w:rsidP="00EB1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0"/>
      <w:bookmarkEnd w:id="26"/>
      <w:r w:rsidRPr="00781B72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CA1B3F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Общие положения</w:t>
      </w:r>
      <w:r w:rsidR="00CA1B3F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81B72" w:rsidRPr="00781B72" w:rsidRDefault="00781B72" w:rsidP="00EB1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1"/>
      <w:bookmarkEnd w:id="27"/>
      <w:r w:rsidRPr="00781B72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781B72" w:rsidRPr="00781B72" w:rsidRDefault="00781B72" w:rsidP="00EB1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2"/>
      <w:bookmarkEnd w:id="28"/>
      <w:r w:rsidRPr="00781B72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781B72" w:rsidRPr="00781B72" w:rsidRDefault="00781B72" w:rsidP="00EB1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3"/>
      <w:bookmarkEnd w:id="29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3) требование предоставления заявителю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185A77">
        <w:rPr>
          <w:rFonts w:ascii="Times New Roman" w:hAnsi="Times New Roman" w:cs="Times New Roman"/>
          <w:sz w:val="28"/>
          <w:szCs w:val="28"/>
        </w:rPr>
        <w:t>органом, предоставляющим муниципальные услуги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"/>
      <w:bookmarkEnd w:id="30"/>
      <w:r w:rsidRPr="00781B72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CA1B3F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A1B3F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5"/>
      <w:bookmarkEnd w:id="31"/>
      <w:r w:rsidRPr="00781B72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6"/>
      <w:bookmarkEnd w:id="32"/>
      <w:r w:rsidRPr="00781B72">
        <w:rPr>
          <w:rFonts w:ascii="Times New Roman" w:hAnsi="Times New Roman" w:cs="Times New Roman"/>
          <w:sz w:val="28"/>
          <w:szCs w:val="28"/>
        </w:rPr>
        <w:t xml:space="preserve">2) наименование органа, предоставляющего </w:t>
      </w:r>
      <w:r w:rsidR="00CA1B3F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7"/>
      <w:bookmarkEnd w:id="33"/>
      <w:r w:rsidRPr="00781B72">
        <w:rPr>
          <w:rFonts w:ascii="Times New Roman" w:hAnsi="Times New Roman" w:cs="Times New Roman"/>
          <w:sz w:val="28"/>
          <w:szCs w:val="28"/>
        </w:rPr>
        <w:t xml:space="preserve">3) результат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8"/>
      <w:bookmarkEnd w:id="34"/>
      <w:r w:rsidRPr="00781B72">
        <w:rPr>
          <w:rFonts w:ascii="Times New Roman" w:hAnsi="Times New Roman" w:cs="Times New Roman"/>
          <w:sz w:val="28"/>
          <w:szCs w:val="28"/>
        </w:rPr>
        <w:t xml:space="preserve">4) срок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9"/>
      <w:bookmarkEnd w:id="35"/>
      <w:r w:rsidRPr="00781B72">
        <w:rPr>
          <w:rFonts w:ascii="Times New Roman" w:hAnsi="Times New Roman" w:cs="Times New Roman"/>
          <w:sz w:val="28"/>
          <w:szCs w:val="28"/>
        </w:rPr>
        <w:t xml:space="preserve">5) правовые основания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0"/>
      <w:bookmarkEnd w:id="36"/>
      <w:r w:rsidRPr="00781B72">
        <w:rPr>
          <w:rFonts w:ascii="Times New Roman" w:hAnsi="Times New Roman" w:cs="Times New Roman"/>
          <w:sz w:val="28"/>
          <w:szCs w:val="28"/>
        </w:rPr>
        <w:t xml:space="preserve">6) исчерпывающий перечень документов,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1"/>
      <w:bookmarkEnd w:id="37"/>
      <w:r w:rsidRPr="00781B72">
        <w:rPr>
          <w:rFonts w:ascii="Times New Roman" w:hAnsi="Times New Roman" w:cs="Times New Roman"/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2"/>
      <w:bookmarkEnd w:id="38"/>
      <w:r w:rsidRPr="00781B72">
        <w:rPr>
          <w:rFonts w:ascii="Times New Roman" w:hAnsi="Times New Roman" w:cs="Times New Roman"/>
          <w:sz w:val="28"/>
          <w:szCs w:val="28"/>
        </w:rPr>
        <w:t xml:space="preserve">8) исчерпывающий перечень оснований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3"/>
      <w:bookmarkEnd w:id="39"/>
      <w:r w:rsidRPr="00781B72">
        <w:rPr>
          <w:rFonts w:ascii="Times New Roman" w:hAnsi="Times New Roman" w:cs="Times New Roman"/>
          <w:sz w:val="28"/>
          <w:szCs w:val="28"/>
        </w:rPr>
        <w:t xml:space="preserve">9) размер платы, взимаемой с заявителя при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4"/>
      <w:bookmarkEnd w:id="40"/>
      <w:r w:rsidRPr="00781B72">
        <w:rPr>
          <w:rFonts w:ascii="Times New Roman" w:hAnsi="Times New Roman" w:cs="Times New Roman"/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5"/>
      <w:bookmarkEnd w:id="41"/>
      <w:r w:rsidRPr="00781B72">
        <w:rPr>
          <w:rFonts w:ascii="Times New Roman" w:hAnsi="Times New Roman" w:cs="Times New Roman"/>
          <w:sz w:val="28"/>
          <w:szCs w:val="28"/>
        </w:rPr>
        <w:t xml:space="preserve">11) срок регистрации запроса заявителя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6"/>
      <w:bookmarkEnd w:id="42"/>
      <w:r w:rsidRPr="00781B72">
        <w:rPr>
          <w:rFonts w:ascii="Times New Roman" w:hAnsi="Times New Roman" w:cs="Times New Roman"/>
          <w:sz w:val="28"/>
          <w:szCs w:val="28"/>
        </w:rPr>
        <w:t xml:space="preserve">12) требования к помещениям, в которых предоставляются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7"/>
      <w:bookmarkEnd w:id="43"/>
      <w:r w:rsidRPr="00781B72">
        <w:rPr>
          <w:rFonts w:ascii="Times New Roman" w:hAnsi="Times New Roman" w:cs="Times New Roman"/>
          <w:sz w:val="28"/>
          <w:szCs w:val="28"/>
        </w:rPr>
        <w:t xml:space="preserve">13) показатели доступности и качества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8"/>
      <w:bookmarkEnd w:id="44"/>
      <w:r w:rsidRPr="00781B72">
        <w:rPr>
          <w:rFonts w:ascii="Times New Roman" w:hAnsi="Times New Roman" w:cs="Times New Roman"/>
          <w:sz w:val="28"/>
          <w:szCs w:val="28"/>
        </w:rPr>
        <w:t xml:space="preserve">14) иные требования к предоставлению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 муниципальных услуг в электронной форме.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9"/>
      <w:bookmarkEnd w:id="45"/>
      <w:r w:rsidRPr="002C34EB">
        <w:rPr>
          <w:rFonts w:ascii="Times New Roman" w:hAnsi="Times New Roman" w:cs="Times New Roman"/>
          <w:sz w:val="28"/>
          <w:szCs w:val="28"/>
        </w:rPr>
        <w:t>12. Подраздел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2C34EB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5C7B3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81B72">
        <w:rPr>
          <w:rFonts w:ascii="Times New Roman" w:hAnsi="Times New Roman" w:cs="Times New Roman"/>
          <w:sz w:val="28"/>
          <w:szCs w:val="28"/>
        </w:rPr>
        <w:t>услугу</w:t>
      </w:r>
      <w:r w:rsidR="005C7B3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60"/>
      <w:bookmarkEnd w:id="46"/>
      <w:r w:rsidRPr="00781B72">
        <w:rPr>
          <w:rFonts w:ascii="Times New Roman" w:hAnsi="Times New Roman" w:cs="Times New Roman"/>
          <w:sz w:val="28"/>
          <w:szCs w:val="28"/>
        </w:rPr>
        <w:t xml:space="preserve">1) полное наименование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61"/>
      <w:bookmarkEnd w:id="47"/>
      <w:r w:rsidRPr="00781B72">
        <w:rPr>
          <w:rFonts w:ascii="Times New Roman" w:hAnsi="Times New Roman" w:cs="Times New Roman"/>
          <w:sz w:val="28"/>
          <w:szCs w:val="28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62"/>
      <w:bookmarkEnd w:id="48"/>
      <w:r w:rsidRPr="00781B72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A8578A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8578A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63"/>
      <w:bookmarkEnd w:id="49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результата (результатов)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64"/>
      <w:bookmarkEnd w:id="50"/>
      <w:r w:rsidRPr="00781B72">
        <w:rPr>
          <w:rFonts w:ascii="Times New Roman" w:hAnsi="Times New Roman" w:cs="Times New Roman"/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65"/>
      <w:bookmarkEnd w:id="51"/>
      <w:r w:rsidRPr="00781B72">
        <w:rPr>
          <w:rFonts w:ascii="Times New Roman" w:hAnsi="Times New Roman" w:cs="Times New Roman"/>
          <w:sz w:val="28"/>
          <w:szCs w:val="28"/>
        </w:rPr>
        <w:t xml:space="preserve">3) состав реестровой записи о результате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66"/>
      <w:bookmarkEnd w:id="52"/>
      <w:r w:rsidRPr="00781B72">
        <w:rPr>
          <w:rFonts w:ascii="Times New Roman" w:hAnsi="Times New Roman" w:cs="Times New Roman"/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67"/>
      <w:bookmarkEnd w:id="53"/>
      <w:r w:rsidRPr="00781B72">
        <w:rPr>
          <w:rFonts w:ascii="Times New Roman" w:hAnsi="Times New Roman" w:cs="Times New Roman"/>
          <w:sz w:val="28"/>
          <w:szCs w:val="28"/>
        </w:rPr>
        <w:t xml:space="preserve">5) способ получения результата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68"/>
      <w:bookmarkEnd w:id="54"/>
      <w:r w:rsidRPr="00781B72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sub_62" w:history="1">
        <w:r w:rsidRPr="00A8578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пункте 13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69"/>
      <w:bookmarkEnd w:id="55"/>
      <w:r w:rsidRPr="00781B72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A8578A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81B72" w:rsidRPr="00781B72" w:rsidRDefault="00781B72" w:rsidP="00B1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70"/>
      <w:bookmarkEnd w:id="56"/>
      <w:r w:rsidRPr="00781B72">
        <w:rPr>
          <w:rFonts w:ascii="Times New Roman" w:hAnsi="Times New Roman" w:cs="Times New Roman"/>
          <w:sz w:val="28"/>
          <w:szCs w:val="28"/>
        </w:rPr>
        <w:t xml:space="preserve">1) в органе, предоставляющем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B1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71"/>
      <w:bookmarkEnd w:id="57"/>
      <w:r w:rsidRPr="00781B72">
        <w:rPr>
          <w:rFonts w:ascii="Times New Roman" w:hAnsi="Times New Roman" w:cs="Times New Roman"/>
          <w:sz w:val="28"/>
          <w:szCs w:val="28"/>
        </w:rPr>
        <w:t xml:space="preserve">2) в Федеральной информационной системе </w:t>
      </w:r>
      <w:r w:rsidR="00185A77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на официальном сайте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B1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72"/>
      <w:bookmarkEnd w:id="58"/>
      <w:r w:rsidRPr="00781B72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bookmarkEnd w:id="59"/>
    <w:p w:rsidR="00781B72" w:rsidRPr="00781B72" w:rsidRDefault="00781B72" w:rsidP="00B1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73"/>
      <w:r w:rsidRPr="00185A77">
        <w:rPr>
          <w:rFonts w:ascii="Times New Roman" w:hAnsi="Times New Roman" w:cs="Times New Roman"/>
          <w:sz w:val="28"/>
          <w:szCs w:val="28"/>
        </w:rPr>
        <w:t>16. Подраздел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185A77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муниципальных служащих, работников.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74"/>
      <w:bookmarkEnd w:id="60"/>
      <w:r w:rsidRPr="00781B72">
        <w:rPr>
          <w:rFonts w:ascii="Times New Roman" w:hAnsi="Times New Roman" w:cs="Times New Roman"/>
          <w:sz w:val="28"/>
          <w:szCs w:val="28"/>
        </w:rPr>
        <w:t xml:space="preserve">17. Подраздел </w:t>
      </w:r>
      <w:r w:rsidR="00185A77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75"/>
      <w:bookmarkEnd w:id="61"/>
      <w:r w:rsidRPr="00781B72">
        <w:rPr>
          <w:rFonts w:ascii="Times New Roman" w:hAnsi="Times New Roman" w:cs="Times New Roman"/>
          <w:sz w:val="28"/>
          <w:szCs w:val="28"/>
        </w:rPr>
        <w:t xml:space="preserve">1) состав и способы подачи запроса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bookmarkEnd w:id="62"/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в)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г) дополнительные сведения, необходимые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д) перечень прилагаемых к запросу документов и (или) информации;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76"/>
      <w:r w:rsidRPr="00781B72">
        <w:rPr>
          <w:rFonts w:ascii="Times New Roman" w:hAnsi="Times New Roman" w:cs="Times New Roman"/>
          <w:sz w:val="28"/>
          <w:szCs w:val="28"/>
        </w:rPr>
        <w:t xml:space="preserve">2) наименование документов (категорий документов),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77"/>
      <w:bookmarkEnd w:id="63"/>
      <w:r w:rsidRPr="00781B72">
        <w:rPr>
          <w:rFonts w:ascii="Times New Roman" w:hAnsi="Times New Roman" w:cs="Times New Roman"/>
          <w:sz w:val="28"/>
          <w:szCs w:val="28"/>
        </w:rPr>
        <w:t xml:space="preserve">3) наименование документов (категорий документов),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64"/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Забайкальского края.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sub_76" w:history="1">
        <w:r w:rsidRPr="00185A7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подпунктах 2</w:t>
        </w:r>
      </w:hyperlink>
      <w:r w:rsidRPr="00185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7" w:history="1">
        <w:r w:rsidRPr="00185A7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78"/>
      <w:r w:rsidRPr="00781B72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185A77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bookmarkEnd w:id="65"/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79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19. Подраздел </w:t>
      </w:r>
      <w:r w:rsidR="001468CD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468CD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80"/>
      <w:bookmarkEnd w:id="66"/>
      <w:r w:rsidRPr="00781B72">
        <w:rPr>
          <w:rFonts w:ascii="Times New Roman" w:hAnsi="Times New Roman" w:cs="Times New Roman"/>
          <w:sz w:val="28"/>
          <w:szCs w:val="28"/>
        </w:rPr>
        <w:t xml:space="preserve">1) исчерпывающий перечень оснований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81"/>
      <w:bookmarkEnd w:id="67"/>
      <w:r w:rsidRPr="00781B72">
        <w:rPr>
          <w:rFonts w:ascii="Times New Roman" w:hAnsi="Times New Roman" w:cs="Times New Roman"/>
          <w:sz w:val="28"/>
          <w:szCs w:val="28"/>
        </w:rPr>
        <w:t xml:space="preserve">2) исчерпывающий перечень оснований для отказа в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91"/>
      <w:bookmarkEnd w:id="68"/>
      <w:r w:rsidRPr="00781B72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sub_80" w:history="1">
        <w:r w:rsidRPr="001468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подпунктах 1</w:t>
        </w:r>
      </w:hyperlink>
      <w:r w:rsidRPr="001468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1" w:history="1">
        <w:r w:rsidRPr="001468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1468CD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настоящего пункта, предусматриваются соответственно критерии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bookmarkEnd w:id="69"/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sub_80" w:history="1">
        <w:r w:rsidRPr="001468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подпунктами 1</w:t>
        </w:r>
      </w:hyperlink>
      <w:r w:rsidRPr="001468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1" w:history="1">
        <w:r w:rsidRPr="001468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1468CD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настоящего пункта, приводится для каждого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82"/>
      <w:r w:rsidRPr="00781B72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1468CD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</w:t>
      </w:r>
      <w:r w:rsidR="001468CD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83"/>
      <w:bookmarkEnd w:id="70"/>
      <w:r w:rsidRPr="00781B72">
        <w:rPr>
          <w:rFonts w:ascii="Times New Roman" w:hAnsi="Times New Roman" w:cs="Times New Roman"/>
          <w:sz w:val="28"/>
          <w:szCs w:val="28"/>
        </w:rPr>
        <w:t xml:space="preserve">1) сведения о размещении на Едином портале государственных и муниципальных услуг информации о размере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пошлины или иной платы, взимаемой за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84"/>
      <w:bookmarkEnd w:id="71"/>
      <w:r w:rsidRPr="00781B72">
        <w:rPr>
          <w:rFonts w:ascii="Times New Roman" w:hAnsi="Times New Roman" w:cs="Times New Roman"/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Забайкальского края.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85"/>
      <w:bookmarkEnd w:id="72"/>
      <w:r w:rsidRPr="00781B72">
        <w:rPr>
          <w:rFonts w:ascii="Times New Roman" w:hAnsi="Times New Roman" w:cs="Times New Roman"/>
          <w:sz w:val="28"/>
          <w:szCs w:val="28"/>
        </w:rPr>
        <w:t xml:space="preserve">21. В подраздел </w:t>
      </w:r>
      <w:r w:rsidR="00127E6F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27E6F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81B72" w:rsidRPr="00781B72" w:rsidRDefault="00781B72" w:rsidP="0012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86"/>
      <w:bookmarkEnd w:id="73"/>
      <w:r w:rsidRPr="00FF435F">
        <w:rPr>
          <w:rFonts w:ascii="Times New Roman" w:hAnsi="Times New Roman" w:cs="Times New Roman"/>
          <w:sz w:val="28"/>
          <w:szCs w:val="28"/>
        </w:rPr>
        <w:t>22. В подраздел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127E6F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27E6F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781B72" w:rsidRPr="00781B72" w:rsidRDefault="00781B72" w:rsidP="0012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87"/>
      <w:bookmarkEnd w:id="74"/>
      <w:r w:rsidRPr="00781B72">
        <w:rPr>
          <w:rFonts w:ascii="Times New Roman" w:hAnsi="Times New Roman" w:cs="Times New Roman"/>
          <w:sz w:val="28"/>
          <w:szCs w:val="28"/>
        </w:rPr>
        <w:t>1) доступность электронных форм документов, необходимых для предоставления услуги;</w:t>
      </w:r>
    </w:p>
    <w:p w:rsidR="00781B72" w:rsidRPr="00781B72" w:rsidRDefault="00781B72" w:rsidP="0012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88"/>
      <w:bookmarkEnd w:id="75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2) возможность подачи запроса на получение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форме;</w:t>
      </w:r>
    </w:p>
    <w:p w:rsidR="00781B72" w:rsidRPr="00781B72" w:rsidRDefault="00781B72" w:rsidP="0012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89"/>
      <w:bookmarkEnd w:id="76"/>
      <w:r w:rsidRPr="00781B72">
        <w:rPr>
          <w:rFonts w:ascii="Times New Roman" w:hAnsi="Times New Roman" w:cs="Times New Roman"/>
          <w:sz w:val="28"/>
          <w:szCs w:val="28"/>
        </w:rPr>
        <w:t xml:space="preserve">3) своевременное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90"/>
      <w:bookmarkEnd w:id="77"/>
      <w:r w:rsidRPr="00781B72"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91"/>
      <w:bookmarkEnd w:id="78"/>
      <w:r w:rsidRPr="00781B72">
        <w:rPr>
          <w:rFonts w:ascii="Times New Roman" w:hAnsi="Times New Roman" w:cs="Times New Roman"/>
          <w:sz w:val="28"/>
          <w:szCs w:val="28"/>
        </w:rPr>
        <w:t xml:space="preserve">5) доступность инструментов совершения в электронном виде платежей, необходимых для получения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92"/>
      <w:bookmarkEnd w:id="79"/>
      <w:r w:rsidRPr="00781B72">
        <w:rPr>
          <w:rFonts w:ascii="Times New Roman" w:hAnsi="Times New Roman" w:cs="Times New Roman"/>
          <w:sz w:val="28"/>
          <w:szCs w:val="28"/>
        </w:rPr>
        <w:t xml:space="preserve">6) удобство информирования заявителя о ходе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93"/>
      <w:bookmarkEnd w:id="80"/>
      <w:r w:rsidRPr="00781B72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8001F1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001F1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94"/>
      <w:bookmarkEnd w:id="81"/>
      <w:r w:rsidRPr="00781B72">
        <w:rPr>
          <w:rFonts w:ascii="Times New Roman" w:hAnsi="Times New Roman" w:cs="Times New Roman"/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95"/>
      <w:bookmarkEnd w:id="82"/>
      <w:r w:rsidRPr="00781B72">
        <w:rPr>
          <w:rFonts w:ascii="Times New Roman" w:hAnsi="Times New Roman" w:cs="Times New Roman"/>
          <w:sz w:val="28"/>
          <w:szCs w:val="28"/>
        </w:rPr>
        <w:t xml:space="preserve">2) размер платы за предоставление указанных в </w:t>
      </w:r>
      <w:hyperlink w:anchor="sub_94" w:history="1">
        <w:r w:rsidRPr="008001F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нормативными правовыми актами Забайкальского края;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96"/>
      <w:bookmarkEnd w:id="83"/>
      <w:r w:rsidRPr="00781B72">
        <w:rPr>
          <w:rFonts w:ascii="Times New Roman" w:hAnsi="Times New Roman" w:cs="Times New Roman"/>
          <w:sz w:val="28"/>
          <w:szCs w:val="28"/>
        </w:rPr>
        <w:t xml:space="preserve">3) перечень информационных систем, используемых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97"/>
      <w:bookmarkEnd w:id="84"/>
      <w:r w:rsidRPr="00781B72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8001F1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8001F1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98"/>
      <w:bookmarkEnd w:id="85"/>
      <w:r w:rsidRPr="00781B72">
        <w:rPr>
          <w:rFonts w:ascii="Times New Roman" w:hAnsi="Times New Roman" w:cs="Times New Roman"/>
          <w:sz w:val="28"/>
          <w:szCs w:val="28"/>
        </w:rPr>
        <w:t xml:space="preserve">1) перечень вариантов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включающий в том числе варианты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 муниципальной услуги без рассмотрения (при необходимости);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99"/>
      <w:bookmarkEnd w:id="86"/>
      <w:r w:rsidRPr="00781B72">
        <w:rPr>
          <w:rFonts w:ascii="Times New Roman" w:hAnsi="Times New Roman" w:cs="Times New Roman"/>
          <w:sz w:val="28"/>
          <w:szCs w:val="28"/>
        </w:rPr>
        <w:t>2) описание административной процедуры профилирования заявителя;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0"/>
      <w:bookmarkEnd w:id="87"/>
      <w:r w:rsidRPr="00781B72">
        <w:rPr>
          <w:rFonts w:ascii="Times New Roman" w:hAnsi="Times New Roman" w:cs="Times New Roman"/>
          <w:sz w:val="28"/>
          <w:szCs w:val="28"/>
        </w:rPr>
        <w:t xml:space="preserve">3) подразделы, содержащие описание вариантов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1"/>
      <w:bookmarkEnd w:id="88"/>
      <w:r w:rsidRPr="00781B72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89"/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2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26. Подразделы, содержащие описание вариантов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sub_98" w:history="1">
        <w:r w:rsidRPr="00D1294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подпунктом 1 пункта 24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BF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3"/>
      <w:bookmarkEnd w:id="90"/>
      <w:r w:rsidRPr="00781B72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781B72" w:rsidRPr="00781B72" w:rsidRDefault="00781B72" w:rsidP="005E4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04"/>
      <w:bookmarkEnd w:id="91"/>
      <w:r w:rsidRPr="00781B72">
        <w:rPr>
          <w:rFonts w:ascii="Times New Roman" w:hAnsi="Times New Roman" w:cs="Times New Roman"/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781B72" w:rsidRPr="00781B72" w:rsidRDefault="00781B72" w:rsidP="00972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05"/>
      <w:bookmarkEnd w:id="92"/>
      <w:r w:rsidRPr="00781B72">
        <w:rPr>
          <w:rFonts w:ascii="Times New Roman" w:hAnsi="Times New Roman" w:cs="Times New Roman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972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06"/>
      <w:bookmarkEnd w:id="93"/>
      <w:r w:rsidRPr="00781B72">
        <w:rPr>
          <w:rFonts w:ascii="Times New Roman" w:hAnsi="Times New Roman" w:cs="Times New Roman"/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781B72" w:rsidRPr="00781B72" w:rsidRDefault="00781B72" w:rsidP="00A0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7"/>
      <w:bookmarkEnd w:id="94"/>
      <w:r w:rsidRPr="00781B72">
        <w:rPr>
          <w:rFonts w:ascii="Times New Roman" w:hAnsi="Times New Roman" w:cs="Times New Roman"/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81B72" w:rsidRPr="00781B72" w:rsidRDefault="00781B72" w:rsidP="00A0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08"/>
      <w:bookmarkEnd w:id="95"/>
      <w:r w:rsidRPr="00781B72">
        <w:rPr>
          <w:rFonts w:ascii="Times New Roman" w:hAnsi="Times New Roman" w:cs="Times New Roman"/>
          <w:sz w:val="28"/>
          <w:szCs w:val="28"/>
        </w:rPr>
        <w:t xml:space="preserve">5) федеральные органы исполнительной власти,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корпорации, органы государственных внебюджетных фондов, органы исполнительной власти Забайкальского края, органы местного самоуправления, организации, подведомственные таким органам, участвующие в приеме запроса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781B72" w:rsidRPr="00781B72" w:rsidRDefault="00781B72" w:rsidP="00A0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09"/>
      <w:bookmarkEnd w:id="96"/>
      <w:r w:rsidRPr="00781B72">
        <w:rPr>
          <w:rFonts w:ascii="Times New Roman" w:hAnsi="Times New Roman" w:cs="Times New Roman"/>
          <w:sz w:val="28"/>
          <w:szCs w:val="28"/>
        </w:rPr>
        <w:t xml:space="preserve">6) возможность (невозможность) приема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81B72" w:rsidRPr="00781B72" w:rsidRDefault="00781B72" w:rsidP="00FC2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10"/>
      <w:bookmarkEnd w:id="97"/>
      <w:r w:rsidRPr="00781B72">
        <w:rPr>
          <w:rFonts w:ascii="Times New Roman" w:hAnsi="Times New Roman" w:cs="Times New Roman"/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11"/>
      <w:bookmarkEnd w:id="98"/>
      <w:r w:rsidRPr="00781B72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12"/>
      <w:bookmarkEnd w:id="99"/>
      <w:r w:rsidRPr="00781B72">
        <w:rPr>
          <w:rFonts w:ascii="Times New Roman" w:hAnsi="Times New Roman" w:cs="Times New Roman"/>
          <w:sz w:val="28"/>
          <w:szCs w:val="28"/>
        </w:rPr>
        <w:t xml:space="preserve">1) наименование федерального органа исполнительной власти, органа государственного внебюджетного фонда или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корпорации, </w:t>
      </w:r>
      <w:r w:rsidRPr="00781B72">
        <w:rPr>
          <w:rFonts w:ascii="Times New Roman" w:hAnsi="Times New Roman" w:cs="Times New Roman"/>
          <w:sz w:val="28"/>
          <w:szCs w:val="28"/>
        </w:rPr>
        <w:lastRenderedPageBreak/>
        <w:t>органа исполнительной власти Забайкальского края, органа местного самоуправления, или организации, в которые направляется запрос;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13"/>
      <w:bookmarkEnd w:id="100"/>
      <w:r w:rsidRPr="00781B72">
        <w:rPr>
          <w:rFonts w:ascii="Times New Roman" w:hAnsi="Times New Roman" w:cs="Times New Roman"/>
          <w:sz w:val="28"/>
          <w:szCs w:val="28"/>
        </w:rPr>
        <w:t>2) направляемые в запросе сведения;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14"/>
      <w:bookmarkEnd w:id="101"/>
      <w:r w:rsidRPr="00781B72">
        <w:rPr>
          <w:rFonts w:ascii="Times New Roman" w:hAnsi="Times New Roman" w:cs="Times New Roman"/>
          <w:sz w:val="28"/>
          <w:szCs w:val="28"/>
        </w:rPr>
        <w:t>3) запрашиваемые в запросе сведения с указанием их цели использования;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15"/>
      <w:bookmarkEnd w:id="102"/>
      <w:r w:rsidRPr="00781B72">
        <w:rPr>
          <w:rFonts w:ascii="Times New Roman" w:hAnsi="Times New Roman" w:cs="Times New Roman"/>
          <w:sz w:val="28"/>
          <w:szCs w:val="28"/>
        </w:rPr>
        <w:t>4) основание для информационного запроса, срок его направления;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16"/>
      <w:bookmarkEnd w:id="103"/>
      <w:r w:rsidRPr="00781B72">
        <w:rPr>
          <w:rFonts w:ascii="Times New Roman" w:hAnsi="Times New Roman" w:cs="Times New Roman"/>
          <w:sz w:val="28"/>
          <w:szCs w:val="28"/>
        </w:rPr>
        <w:t xml:space="preserve">5) срок, в течение которого результат запроса должен поступить в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услугу.</w:t>
      </w:r>
    </w:p>
    <w:bookmarkEnd w:id="104"/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76F">
        <w:rPr>
          <w:rFonts w:ascii="Times New Roman" w:hAnsi="Times New Roman" w:cs="Times New Roman"/>
          <w:sz w:val="28"/>
          <w:szCs w:val="28"/>
        </w:rPr>
        <w:t>Орган,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17"/>
      <w:r w:rsidRPr="00781B72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18"/>
      <w:bookmarkEnd w:id="105"/>
      <w:r w:rsidRPr="00781B72">
        <w:rPr>
          <w:rFonts w:ascii="Times New Roman" w:hAnsi="Times New Roman" w:cs="Times New Roman"/>
          <w:sz w:val="28"/>
          <w:szCs w:val="28"/>
        </w:rPr>
        <w:t xml:space="preserve">1) перечень оснований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19"/>
      <w:bookmarkEnd w:id="106"/>
      <w:r w:rsidRPr="00781B72">
        <w:rPr>
          <w:rFonts w:ascii="Times New Roman" w:hAnsi="Times New Roman" w:cs="Times New Roman"/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20"/>
      <w:bookmarkEnd w:id="107"/>
      <w:r w:rsidRPr="00781B72">
        <w:rPr>
          <w:rFonts w:ascii="Times New Roman" w:hAnsi="Times New Roman" w:cs="Times New Roman"/>
          <w:sz w:val="28"/>
          <w:szCs w:val="28"/>
        </w:rPr>
        <w:t xml:space="preserve">3) перечень оснований для возобновления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21"/>
      <w:bookmarkEnd w:id="108"/>
      <w:r w:rsidRPr="00781B72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22"/>
      <w:bookmarkEnd w:id="109"/>
      <w:r w:rsidRPr="00781B72">
        <w:rPr>
          <w:rFonts w:ascii="Times New Roman" w:hAnsi="Times New Roman" w:cs="Times New Roman"/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23"/>
      <w:bookmarkEnd w:id="110"/>
      <w:r w:rsidRPr="00781B72">
        <w:rPr>
          <w:rFonts w:ascii="Times New Roman" w:hAnsi="Times New Roman" w:cs="Times New Roman"/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24"/>
      <w:bookmarkEnd w:id="111"/>
      <w:r w:rsidRPr="00781B72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25"/>
      <w:bookmarkEnd w:id="112"/>
      <w:r w:rsidRPr="00781B72">
        <w:rPr>
          <w:rFonts w:ascii="Times New Roman" w:hAnsi="Times New Roman" w:cs="Times New Roman"/>
          <w:sz w:val="28"/>
          <w:szCs w:val="28"/>
        </w:rPr>
        <w:t xml:space="preserve">1) способы предоставления результата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26"/>
      <w:bookmarkEnd w:id="113"/>
      <w:r w:rsidRPr="00781B72">
        <w:rPr>
          <w:rFonts w:ascii="Times New Roman" w:hAnsi="Times New Roman" w:cs="Times New Roman"/>
          <w:sz w:val="28"/>
          <w:szCs w:val="28"/>
        </w:rPr>
        <w:t xml:space="preserve">2) срок предоставления заявителю результата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27"/>
      <w:bookmarkEnd w:id="114"/>
      <w:r w:rsidRPr="00781B72">
        <w:rPr>
          <w:rFonts w:ascii="Times New Roman" w:hAnsi="Times New Roman" w:cs="Times New Roman"/>
          <w:sz w:val="28"/>
          <w:szCs w:val="28"/>
        </w:rPr>
        <w:t xml:space="preserve">3) возможность (невозможность) предоставления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результата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28"/>
      <w:bookmarkEnd w:id="115"/>
      <w:r w:rsidRPr="00781B72">
        <w:rPr>
          <w:rFonts w:ascii="Times New Roman" w:hAnsi="Times New Roman" w:cs="Times New Roman"/>
          <w:sz w:val="28"/>
          <w:szCs w:val="28"/>
        </w:rPr>
        <w:lastRenderedPageBreak/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29"/>
      <w:bookmarkEnd w:id="116"/>
      <w:r w:rsidRPr="00781B72">
        <w:rPr>
          <w:rFonts w:ascii="Times New Roman" w:hAnsi="Times New Roman" w:cs="Times New Roman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30"/>
      <w:bookmarkEnd w:id="117"/>
      <w:r w:rsidRPr="00781B72"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31"/>
      <w:bookmarkEnd w:id="118"/>
      <w:r w:rsidRPr="00781B72">
        <w:rPr>
          <w:rFonts w:ascii="Times New Roman" w:hAnsi="Times New Roman" w:cs="Times New Roman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32"/>
      <w:bookmarkEnd w:id="119"/>
      <w:r w:rsidRPr="00781B72">
        <w:rPr>
          <w:rFonts w:ascii="Times New Roman" w:hAnsi="Times New Roman" w:cs="Times New Roman"/>
          <w:sz w:val="28"/>
          <w:szCs w:val="28"/>
        </w:rPr>
        <w:t>4) перечень федеральных органов исполнительной власти, государственных корпораций, органов государственных внебюджетных фондов, органов исполнительной власти Забайкальского края, органов местного самоуправления, организаций, подведомственных таким органам, участвующих в административной процедуре, в случае, если они известны (при необходимости).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33"/>
      <w:bookmarkEnd w:id="120"/>
      <w:r w:rsidRPr="00781B72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34"/>
      <w:bookmarkEnd w:id="121"/>
      <w:r w:rsidRPr="00781B72">
        <w:rPr>
          <w:rFonts w:ascii="Times New Roman" w:hAnsi="Times New Roman" w:cs="Times New Roman"/>
          <w:sz w:val="28"/>
          <w:szCs w:val="28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мероприятий в соответствии с пунктом 1 части 1 статьи 7.</w:t>
      </w:r>
      <w:r w:rsidRPr="00531EC4">
        <w:rPr>
          <w:rFonts w:ascii="Times New Roman" w:hAnsi="Times New Roman" w:cs="Times New Roman"/>
          <w:sz w:val="28"/>
          <w:szCs w:val="28"/>
        </w:rPr>
        <w:t xml:space="preserve">3 </w:t>
      </w:r>
      <w:hyperlink r:id="rId13" w:history="1">
        <w:r w:rsidRPr="00531EC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531EC4">
        <w:rPr>
          <w:rFonts w:ascii="Times New Roman" w:hAnsi="Times New Roman" w:cs="Times New Roman"/>
          <w:sz w:val="28"/>
          <w:szCs w:val="28"/>
        </w:rPr>
        <w:t xml:space="preserve"> </w:t>
      </w:r>
      <w:r w:rsidR="00531EC4">
        <w:rPr>
          <w:rFonts w:ascii="Times New Roman" w:hAnsi="Times New Roman" w:cs="Times New Roman"/>
          <w:sz w:val="28"/>
          <w:szCs w:val="28"/>
        </w:rPr>
        <w:t>№</w:t>
      </w:r>
      <w:r w:rsidRPr="00531EC4">
        <w:rPr>
          <w:rFonts w:ascii="Times New Roman" w:hAnsi="Times New Roman" w:cs="Times New Roman"/>
          <w:sz w:val="28"/>
          <w:szCs w:val="28"/>
        </w:rPr>
        <w:t> </w:t>
      </w:r>
      <w:r w:rsidRPr="00781B72">
        <w:rPr>
          <w:rFonts w:ascii="Times New Roman" w:hAnsi="Times New Roman" w:cs="Times New Roman"/>
          <w:sz w:val="28"/>
          <w:szCs w:val="28"/>
        </w:rPr>
        <w:t>210-ФЗ;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35"/>
      <w:bookmarkEnd w:id="122"/>
      <w:r w:rsidRPr="00781B72">
        <w:rPr>
          <w:rFonts w:ascii="Times New Roman" w:hAnsi="Times New Roman" w:cs="Times New Roman"/>
          <w:sz w:val="28"/>
          <w:szCs w:val="28"/>
        </w:rPr>
        <w:t xml:space="preserve">2) сведения о юридическом факте, поступление которых в информационную систему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является основанием для предоставления заявителю данной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36"/>
      <w:bookmarkEnd w:id="123"/>
      <w:r w:rsidRPr="00781B72">
        <w:rPr>
          <w:rFonts w:ascii="Times New Roman" w:hAnsi="Times New Roman" w:cs="Times New Roman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</w:t>
      </w:r>
      <w:hyperlink w:anchor="sub_135" w:history="1">
        <w:r w:rsidRPr="00531EC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которую должны поступить данные сведения;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37"/>
      <w:bookmarkEnd w:id="124"/>
      <w:r w:rsidRPr="00781B72">
        <w:rPr>
          <w:rFonts w:ascii="Times New Roman" w:hAnsi="Times New Roman" w:cs="Times New Roman"/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sub_135" w:history="1">
        <w:r w:rsidRPr="00531EC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38"/>
      <w:bookmarkEnd w:id="125"/>
      <w:r w:rsidRPr="00781B72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531EC4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31EC4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39"/>
      <w:bookmarkEnd w:id="126"/>
      <w:r w:rsidRPr="00781B72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40"/>
      <w:bookmarkEnd w:id="127"/>
      <w:r w:rsidRPr="00781B72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</w:t>
      </w:r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числе порядок и формы контроля за полнотой и качеством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41"/>
      <w:bookmarkEnd w:id="128"/>
      <w:r w:rsidRPr="00781B72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42"/>
      <w:bookmarkEnd w:id="129"/>
      <w:r w:rsidRPr="00781B72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43"/>
      <w:bookmarkEnd w:id="130"/>
      <w:r w:rsidRPr="00781B72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531EC4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муниципальных служащих, работников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81B72" w:rsidRPr="00531EC4" w:rsidRDefault="00781B72" w:rsidP="00531E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32" w:name="sub_144"/>
      <w:bookmarkEnd w:id="131"/>
      <w:r w:rsidRPr="00531EC4">
        <w:rPr>
          <w:rFonts w:ascii="Times New Roman" w:hAnsi="Times New Roman" w:cs="Times New Roman"/>
          <w:color w:val="auto"/>
          <w:sz w:val="28"/>
          <w:szCs w:val="28"/>
        </w:rPr>
        <w:t>Раздел 3. Порядок согласования и утверждения административных регламентов</w:t>
      </w:r>
    </w:p>
    <w:bookmarkEnd w:id="132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45"/>
      <w:r w:rsidRPr="00781B72">
        <w:rPr>
          <w:rFonts w:ascii="Times New Roman" w:hAnsi="Times New Roman" w:cs="Times New Roman"/>
          <w:sz w:val="28"/>
          <w:szCs w:val="28"/>
        </w:rPr>
        <w:t xml:space="preserve">36. Проект административного регламента формируется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машиночитаемом формате в электронном виде в ФГИС ФРГУ.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46"/>
      <w:bookmarkEnd w:id="133"/>
      <w:r w:rsidRPr="00781B72">
        <w:rPr>
          <w:rFonts w:ascii="Times New Roman" w:hAnsi="Times New Roman" w:cs="Times New Roman"/>
          <w:sz w:val="28"/>
          <w:szCs w:val="28"/>
        </w:rPr>
        <w:t>37. Уполномоченным органом по ведению информационного ресурса ФГИС ФРГУ обеспечивается доступ к ФГИС ФРГУ для участия в разработке, согласовании и утверждении проекта административного регламента: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47"/>
      <w:bookmarkEnd w:id="134"/>
      <w:r w:rsidRPr="00781B72">
        <w:rPr>
          <w:rFonts w:ascii="Times New Roman" w:hAnsi="Times New Roman" w:cs="Times New Roman"/>
          <w:sz w:val="28"/>
          <w:szCs w:val="28"/>
        </w:rPr>
        <w:t xml:space="preserve">1) органам, предоставляющим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48"/>
      <w:bookmarkEnd w:id="135"/>
      <w:r w:rsidRPr="00781B72">
        <w:rPr>
          <w:rFonts w:ascii="Times New Roman" w:hAnsi="Times New Roman" w:cs="Times New Roman"/>
          <w:sz w:val="28"/>
          <w:szCs w:val="28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49"/>
      <w:bookmarkEnd w:id="136"/>
      <w:r w:rsidRPr="00781B72">
        <w:rPr>
          <w:rFonts w:ascii="Times New Roman" w:hAnsi="Times New Roman" w:cs="Times New Roman"/>
          <w:sz w:val="28"/>
          <w:szCs w:val="28"/>
        </w:rPr>
        <w:t>3) органу, уполномоченному на проведение экспертизы проектов административных регламентов.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50"/>
      <w:bookmarkEnd w:id="137"/>
      <w:r w:rsidRPr="00781B72">
        <w:rPr>
          <w:rFonts w:ascii="Times New Roman" w:hAnsi="Times New Roman" w:cs="Times New Roman"/>
          <w:sz w:val="28"/>
          <w:szCs w:val="28"/>
        </w:rPr>
        <w:t>38. Органы, участвующие в согласовании, а также орган, уполномоченный на проведение экспертизы проектов административных регламентов,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51"/>
      <w:bookmarkEnd w:id="138"/>
      <w:r w:rsidRPr="00781B72">
        <w:rPr>
          <w:rFonts w:ascii="Times New Roman" w:hAnsi="Times New Roman" w:cs="Times New Roman"/>
          <w:sz w:val="28"/>
          <w:szCs w:val="28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ФГИС ФРГУ.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52"/>
      <w:bookmarkEnd w:id="139"/>
      <w:r w:rsidRPr="00781B72">
        <w:rPr>
          <w:rFonts w:ascii="Times New Roman" w:hAnsi="Times New Roman" w:cs="Times New Roman"/>
          <w:sz w:val="28"/>
          <w:szCs w:val="28"/>
        </w:rPr>
        <w:t xml:space="preserve">40. Одновременно с началом процедуры согласования в целях проведения в установленном порядке независимой антикоррупционной экспертизы проект административного регламента размещается на официальном сайте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услугу.</w:t>
      </w:r>
    </w:p>
    <w:bookmarkEnd w:id="140"/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lastRenderedPageBreak/>
        <w:t>Поступившие экспертные заключения, составленные по итогам независимой антикоррупционной экспертизы, прилагаются к проекту административного регламента.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53"/>
      <w:r w:rsidRPr="00781B72">
        <w:rPr>
          <w:rFonts w:ascii="Times New Roman" w:hAnsi="Times New Roman" w:cs="Times New Roman"/>
          <w:sz w:val="28"/>
          <w:szCs w:val="28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bookmarkEnd w:id="141"/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ФГИС ФРГУ и являющийся приложением к листу согласования.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54"/>
      <w:r w:rsidRPr="00781B72">
        <w:rPr>
          <w:rFonts w:ascii="Times New Roman" w:hAnsi="Times New Roman" w:cs="Times New Roman"/>
          <w:sz w:val="28"/>
          <w:szCs w:val="28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экспертных заключений по результатам независимой антикоррупционной экспертизы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bookmarkEnd w:id="142"/>
    <w:p w:rsidR="00781B72" w:rsidRPr="00D950E8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соответствии с порядками проведения антикоррупционных экспертиз нормативных правовых актов и проектов нормативных правовых актов, принимаемых этими органами во исполнение </w:t>
      </w:r>
      <w:hyperlink r:id="rId14" w:history="1">
        <w:r w:rsidRPr="00531EC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пункта 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D0B45" w:rsidRPr="009F41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419F" w:rsidRPr="009F419F">
        <w:rPr>
          <w:rFonts w:ascii="Times New Roman" w:hAnsi="Times New Roman" w:cs="Times New Roman"/>
          <w:sz w:val="28"/>
          <w:szCs w:val="28"/>
        </w:rPr>
        <w:t>сельского поселения «Толбагинское»</w:t>
      </w:r>
      <w:r w:rsidR="001D0B45" w:rsidRPr="009F419F">
        <w:rPr>
          <w:rFonts w:ascii="Times New Roman" w:hAnsi="Times New Roman" w:cs="Times New Roman"/>
          <w:sz w:val="28"/>
          <w:szCs w:val="28"/>
        </w:rPr>
        <w:t xml:space="preserve"> от </w:t>
      </w:r>
      <w:r w:rsidR="009F419F" w:rsidRPr="009F419F">
        <w:rPr>
          <w:rFonts w:ascii="Times New Roman" w:hAnsi="Times New Roman" w:cs="Times New Roman"/>
          <w:sz w:val="28"/>
          <w:szCs w:val="28"/>
        </w:rPr>
        <w:t>24 февраля 2012</w:t>
      </w:r>
      <w:r w:rsidR="001D0B45" w:rsidRPr="009F41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419F" w:rsidRPr="009F419F">
        <w:rPr>
          <w:rFonts w:ascii="Times New Roman" w:hAnsi="Times New Roman" w:cs="Times New Roman"/>
          <w:sz w:val="28"/>
          <w:szCs w:val="28"/>
        </w:rPr>
        <w:t>6</w:t>
      </w:r>
      <w:r w:rsidRPr="009F419F">
        <w:rPr>
          <w:rFonts w:ascii="Times New Roman" w:hAnsi="Times New Roman" w:cs="Times New Roman"/>
          <w:sz w:val="28"/>
          <w:szCs w:val="28"/>
        </w:rPr>
        <w:t xml:space="preserve"> </w:t>
      </w:r>
      <w:r w:rsidR="001D0B45" w:rsidRPr="009F419F">
        <w:rPr>
          <w:rFonts w:ascii="Times New Roman" w:hAnsi="Times New Roman" w:cs="Times New Roman"/>
          <w:sz w:val="28"/>
          <w:szCs w:val="28"/>
        </w:rPr>
        <w:t>«</w:t>
      </w:r>
      <w:r w:rsidR="009F419F" w:rsidRPr="009F419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Петровск- Забайкальскую прокуратуру Забайкальского края для проведения антикоррупционной  экспертизы принятых органами местного самоуправления  сельского поселения нормативно правовых актов и их проектов</w:t>
      </w:r>
      <w:r w:rsidR="00D950E8" w:rsidRPr="009F419F">
        <w:rPr>
          <w:rFonts w:ascii="Times New Roman" w:hAnsi="Times New Roman" w:cs="Times New Roman"/>
          <w:sz w:val="28"/>
          <w:szCs w:val="28"/>
        </w:rPr>
        <w:t>»</w:t>
      </w:r>
      <w:r w:rsidRPr="009F419F">
        <w:rPr>
          <w:rFonts w:ascii="Times New Roman" w:hAnsi="Times New Roman" w:cs="Times New Roman"/>
          <w:sz w:val="28"/>
          <w:szCs w:val="28"/>
        </w:rPr>
        <w:t>.</w:t>
      </w:r>
    </w:p>
    <w:p w:rsidR="00781B72" w:rsidRPr="00781B72" w:rsidRDefault="00781B72" w:rsidP="001D0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sub_25" w:history="1">
        <w:r w:rsidRPr="0019515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 пункта 5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81B72" w:rsidRPr="00781B72" w:rsidRDefault="00781B72" w:rsidP="00B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81B72" w:rsidRPr="00781B72" w:rsidRDefault="00781B72" w:rsidP="0005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55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43. В случае согласия с возражениями, представленными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bookmarkEnd w:id="143"/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56"/>
      <w:r w:rsidRPr="00781B72">
        <w:rPr>
          <w:rFonts w:ascii="Times New Roman" w:hAnsi="Times New Roman" w:cs="Times New Roman"/>
          <w:sz w:val="28"/>
          <w:szCs w:val="28"/>
        </w:rPr>
        <w:t xml:space="preserve">44.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57"/>
      <w:bookmarkEnd w:id="144"/>
      <w:r w:rsidRPr="00781B72">
        <w:rPr>
          <w:rFonts w:ascii="Times New Roman" w:hAnsi="Times New Roman" w:cs="Times New Roman"/>
          <w:sz w:val="28"/>
          <w:szCs w:val="28"/>
        </w:rPr>
        <w:t xml:space="preserve">45. При наличии разногласий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обеспечивает рассмотрение таких разногласий, рассматривает замечания на целесообразность их учета. По отклоненным замечаниям готовит таблицу разногласий, в которой излагаются позиции сторон, редакции, мотивировки и аргументы каждой стороны, оценка последствий.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190"/>
      <w:bookmarkEnd w:id="145"/>
      <w:r w:rsidRPr="00781B72">
        <w:rPr>
          <w:rFonts w:ascii="Times New Roman" w:hAnsi="Times New Roman" w:cs="Times New Roman"/>
          <w:sz w:val="28"/>
          <w:szCs w:val="28"/>
        </w:rPr>
        <w:t xml:space="preserve">Исправленный проект административного регламента, таблицу разногласий и замечания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направляет заместителю </w:t>
      </w:r>
      <w:r w:rsidR="00143E7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950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1B72">
        <w:rPr>
          <w:rFonts w:ascii="Times New Roman" w:hAnsi="Times New Roman" w:cs="Times New Roman"/>
          <w:sz w:val="28"/>
          <w:szCs w:val="28"/>
        </w:rPr>
        <w:t xml:space="preserve">, осуществляющему контроль и координацию деятельности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являющегося разработчиком проекта административного регламента.</w:t>
      </w:r>
    </w:p>
    <w:bookmarkEnd w:id="146"/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43E7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950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1B72">
        <w:rPr>
          <w:rFonts w:ascii="Times New Roman" w:hAnsi="Times New Roman" w:cs="Times New Roman"/>
          <w:sz w:val="28"/>
          <w:szCs w:val="28"/>
        </w:rPr>
        <w:t xml:space="preserve">, осуществляющий контроль и координацию деятельности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течение 3 рабочих дней после получения всех замечаний и материалов, указанных в </w:t>
      </w:r>
      <w:hyperlink w:anchor="sub_190" w:history="1">
        <w:r w:rsidRPr="00143E7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абзаце втором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пункта, должен обеспечить проведение согласительного 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Решение, принятое на указанном согласительном совещании, оформляется протоколом с приложением таблицы разногласий. Протокол и таблица разногласий приобщаются к проекту административного регламента.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58"/>
      <w:r w:rsidRPr="00781B72">
        <w:rPr>
          <w:rFonts w:ascii="Times New Roman" w:hAnsi="Times New Roman" w:cs="Times New Roman"/>
          <w:sz w:val="28"/>
          <w:szCs w:val="28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направляет проект административного регламента на экспертизу проектов административных регламентов в соответствии с </w:t>
      </w:r>
      <w:hyperlink w:anchor="sub_163" w:history="1">
        <w:r w:rsidRPr="00143E7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разделом 4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59"/>
      <w:bookmarkEnd w:id="147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47. Утверждение административного регламента производится посредством подписания электронного документа в ФГИС ФРГУ усиленной квалифицированной электронной подписью руководителя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после получения положительного заключения экспертизы проектов административных регламентов органа, уполномоченного на проведение такой экспертизы, либо урегулирования разногласий по результатам экспертизы проектов административных регламентов.</w:t>
      </w:r>
    </w:p>
    <w:p w:rsidR="00143E7E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60"/>
      <w:bookmarkEnd w:id="148"/>
      <w:r w:rsidRPr="00781B72">
        <w:rPr>
          <w:rFonts w:ascii="Times New Roman" w:hAnsi="Times New Roman" w:cs="Times New Roman"/>
          <w:sz w:val="28"/>
          <w:szCs w:val="28"/>
        </w:rPr>
        <w:t xml:space="preserve">48. </w:t>
      </w:r>
      <w:r w:rsidR="00143E7E">
        <w:rPr>
          <w:rFonts w:ascii="Times New Roman" w:hAnsi="Times New Roman" w:cs="Times New Roman"/>
          <w:sz w:val="28"/>
          <w:szCs w:val="28"/>
        </w:rPr>
        <w:t>Оф</w:t>
      </w:r>
      <w:r w:rsidRPr="00781B72">
        <w:rPr>
          <w:rFonts w:ascii="Times New Roman" w:hAnsi="Times New Roman" w:cs="Times New Roman"/>
          <w:sz w:val="28"/>
          <w:szCs w:val="28"/>
        </w:rPr>
        <w:t>ициальное опубликование</w:t>
      </w:r>
      <w:r w:rsidR="00D17212">
        <w:rPr>
          <w:rFonts w:ascii="Times New Roman" w:hAnsi="Times New Roman" w:cs="Times New Roman"/>
          <w:sz w:val="28"/>
          <w:szCs w:val="28"/>
        </w:rPr>
        <w:t xml:space="preserve"> и обнародование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утвержденного административного регламента осуществляется в соответствии с </w:t>
      </w:r>
      <w:r w:rsidR="00143E7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979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3E7E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43E7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781B7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43E7E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Интернет"</w:t>
      </w:r>
      <w:bookmarkStart w:id="150" w:name="sub_161"/>
      <w:bookmarkEnd w:id="149"/>
      <w:r w:rsidR="00143E7E">
        <w:rPr>
          <w:rFonts w:ascii="Times New Roman" w:hAnsi="Times New Roman" w:cs="Times New Roman"/>
          <w:sz w:val="28"/>
          <w:szCs w:val="28"/>
        </w:rPr>
        <w:t>.</w:t>
      </w:r>
    </w:p>
    <w:p w:rsidR="00781B72" w:rsidRPr="00781B72" w:rsidRDefault="00D17212" w:rsidP="00D17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62"/>
      <w:bookmarkEnd w:id="150"/>
      <w:r>
        <w:rPr>
          <w:rFonts w:ascii="Times New Roman" w:hAnsi="Times New Roman" w:cs="Times New Roman"/>
          <w:sz w:val="28"/>
          <w:szCs w:val="28"/>
        </w:rPr>
        <w:t>49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регламент, а также при возврате (отказе) в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 регистрации акта об утверждении административного регламента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 услугу, разрабатывает и утверждает в ФГИС ФРГУ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bookmarkEnd w:id="151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993" w:rsidRPr="00781B72" w:rsidRDefault="008B0993" w:rsidP="008B099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2" w:name="sub_163"/>
      <w:r w:rsidRPr="00D17212">
        <w:rPr>
          <w:rFonts w:ascii="Times New Roman" w:hAnsi="Times New Roman" w:cs="Times New Roman"/>
          <w:color w:val="auto"/>
          <w:sz w:val="28"/>
          <w:szCs w:val="28"/>
        </w:rPr>
        <w:t>4. Проведение экспертизы проектов административных регламентов</w:t>
      </w:r>
    </w:p>
    <w:bookmarkEnd w:id="152"/>
    <w:p w:rsidR="008B0993" w:rsidRPr="00781B72" w:rsidRDefault="008B0993" w:rsidP="008B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993" w:rsidRPr="00781B72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64"/>
      <w:r w:rsidRPr="00781B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1B72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администрации сельского поселения</w:t>
      </w:r>
      <w:r w:rsidRPr="00781B72">
        <w:rPr>
          <w:rFonts w:ascii="Times New Roman" w:hAnsi="Times New Roman" w:cs="Times New Roman"/>
          <w:sz w:val="28"/>
          <w:szCs w:val="28"/>
        </w:rPr>
        <w:t>, уполномоченным на проведение экспертизы проектов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Pr="00781B72">
        <w:rPr>
          <w:rFonts w:ascii="Times New Roman" w:hAnsi="Times New Roman" w:cs="Times New Roman"/>
          <w:sz w:val="28"/>
          <w:szCs w:val="28"/>
        </w:rPr>
        <w:t>, в ФГИС ФРГУ.</w:t>
      </w:r>
    </w:p>
    <w:p w:rsidR="008B0993" w:rsidRPr="00781B72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66"/>
      <w:bookmarkEnd w:id="153"/>
      <w:r w:rsidRPr="00781B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1B72">
        <w:rPr>
          <w:rFonts w:ascii="Times New Roman" w:hAnsi="Times New Roman" w:cs="Times New Roman"/>
          <w:sz w:val="28"/>
          <w:szCs w:val="28"/>
        </w:rPr>
        <w:t>. Предметом экспертизы проектов административных регламентов являются:</w:t>
      </w:r>
    </w:p>
    <w:bookmarkEnd w:id="154"/>
    <w:p w:rsidR="008B0993" w:rsidRPr="00781B72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1) соответствие проектов административных регламентов требованиям, указанным в </w:t>
      </w:r>
      <w:hyperlink w:anchor="sub_16" w:history="1">
        <w:r w:rsidRPr="00DB08E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DB08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7" w:history="1">
        <w:r w:rsidRPr="00DB08E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B0993" w:rsidRPr="00781B72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2) соответствие критериев принятия решения требованиям, предусмотренным </w:t>
      </w:r>
      <w:hyperlink w:anchor="sub_191" w:history="1">
        <w:r w:rsidRPr="00DB08E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абзацем четвертым пункта 19</w:t>
        </w:r>
      </w:hyperlink>
      <w:r w:rsidRPr="00781B7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B0993" w:rsidRPr="00781B72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8B0993" w:rsidRPr="00781B72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67"/>
      <w:r w:rsidRPr="00781B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1B72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для проведения экспертизы проектов административных регламентов прилагает к проекту административного регламента перечень нормативных правовых актов, регулирующих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пояснительную записку с указанием обоснований (причин) подготовки проекта административного регламента и основных предполагаемых улучшений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155"/>
    <w:p w:rsidR="008B0993" w:rsidRPr="00781B72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Если основанием для разработки проекта административного регламента является акт прокурорского реагирования, то проект административного </w:t>
      </w:r>
      <w:r w:rsidRPr="00781B72">
        <w:rPr>
          <w:rFonts w:ascii="Times New Roman" w:hAnsi="Times New Roman" w:cs="Times New Roman"/>
          <w:sz w:val="28"/>
          <w:szCs w:val="28"/>
        </w:rPr>
        <w:lastRenderedPageBreak/>
        <w:t>регламента направляется на экспертизу проектов административных регламентов с приложением указанного акта.</w:t>
      </w:r>
    </w:p>
    <w:p w:rsidR="008B0993" w:rsidRPr="005B213E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68"/>
      <w:r w:rsidRPr="005B21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13E">
        <w:rPr>
          <w:rFonts w:ascii="Times New Roman" w:hAnsi="Times New Roman" w:cs="Times New Roman"/>
          <w:sz w:val="28"/>
          <w:szCs w:val="28"/>
        </w:rPr>
        <w:t>. По результатам рассмотрения проекта административного регламента уполномоченное лицо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8B0993" w:rsidRPr="005B213E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69"/>
      <w:bookmarkEnd w:id="156"/>
      <w:r w:rsidRPr="005B213E">
        <w:rPr>
          <w:rFonts w:ascii="Times New Roman" w:hAnsi="Times New Roman" w:cs="Times New Roman"/>
          <w:sz w:val="28"/>
          <w:szCs w:val="28"/>
        </w:rPr>
        <w:t>54. При принятии решения о представлении положительного заключения на проект административного регламента уполномоченное лицо проставляет соответствующую отметку в лист согласования.</w:t>
      </w:r>
    </w:p>
    <w:p w:rsidR="008B0993" w:rsidRPr="005B213E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70"/>
      <w:bookmarkEnd w:id="157"/>
      <w:r w:rsidRPr="005B213E">
        <w:rPr>
          <w:rFonts w:ascii="Times New Roman" w:hAnsi="Times New Roman" w:cs="Times New Roman"/>
          <w:sz w:val="28"/>
          <w:szCs w:val="28"/>
        </w:rPr>
        <w:t>55. При принятии решения о представлении отрицательного заключения на проект административного регламента уполномоченное лицо проставляет соответствующую отметку в лист согласования и вносит замечания в протокол разногласий.</w:t>
      </w:r>
    </w:p>
    <w:p w:rsidR="008B0993" w:rsidRPr="005B213E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71"/>
      <w:bookmarkEnd w:id="158"/>
      <w:r w:rsidRPr="005B213E">
        <w:rPr>
          <w:rFonts w:ascii="Times New Roman" w:hAnsi="Times New Roman" w:cs="Times New Roman"/>
          <w:sz w:val="28"/>
          <w:szCs w:val="28"/>
        </w:rPr>
        <w:t>56. При наличии в заключении уполномоченного лица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bookmarkEnd w:id="159"/>
    <w:p w:rsidR="008B0993" w:rsidRPr="005B213E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3E">
        <w:rPr>
          <w:rFonts w:ascii="Times New Roman" w:hAnsi="Times New Roman" w:cs="Times New Roman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лица.</w:t>
      </w:r>
    </w:p>
    <w:p w:rsidR="008B0993" w:rsidRPr="00190124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644B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124">
        <w:rPr>
          <w:rFonts w:ascii="Times New Roman" w:hAnsi="Times New Roman" w:cs="Times New Roman"/>
          <w:sz w:val="28"/>
          <w:szCs w:val="28"/>
        </w:rPr>
        <w:t>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8B0993" w:rsidRPr="00781B72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190124">
        <w:rPr>
          <w:rFonts w:ascii="Times New Roman" w:hAnsi="Times New Roman" w:cs="Times New Roman"/>
          <w:sz w:val="28"/>
          <w:szCs w:val="28"/>
        </w:rPr>
        <w:t>,</w:t>
      </w:r>
      <w:r w:rsidRPr="00644B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644B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>проставляет соответствующую отметку в протоколе разногласий.</w:t>
      </w:r>
    </w:p>
    <w:p w:rsidR="008B0993" w:rsidRPr="00190124" w:rsidRDefault="008B0993" w:rsidP="008B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72"/>
      <w:r w:rsidRPr="001901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0124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органом, предоставляющим муниципальную услугу, и уполномоченное лицо разрешаются в порядке, установленном </w:t>
      </w:r>
      <w:hyperlink w:anchor="sub_157" w:history="1">
        <w:r w:rsidRPr="0019012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 45</w:t>
        </w:r>
      </w:hyperlink>
      <w:r w:rsidRPr="001901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160"/>
    <w:p w:rsidR="008B0993" w:rsidRPr="00644B3B" w:rsidRDefault="008B0993" w:rsidP="008B0993">
      <w:pPr>
        <w:rPr>
          <w:color w:val="FF0000"/>
        </w:rPr>
      </w:pPr>
    </w:p>
    <w:p w:rsidR="008B0993" w:rsidRDefault="008B0993" w:rsidP="008B0993"/>
    <w:p w:rsidR="008B0993" w:rsidRDefault="008B0993" w:rsidP="008B0993">
      <w:pPr>
        <w:jc w:val="center"/>
      </w:pPr>
      <w:r>
        <w:t>___________________</w:t>
      </w:r>
    </w:p>
    <w:p w:rsidR="004D0020" w:rsidRDefault="004D0020" w:rsidP="008B0993">
      <w:pPr>
        <w:pStyle w:val="1"/>
        <w:spacing w:before="0" w:after="0"/>
      </w:pPr>
    </w:p>
    <w:sectPr w:rsidR="004D0020" w:rsidSect="008B0993">
      <w:pgSz w:w="11906" w:h="16838"/>
      <w:pgMar w:top="1135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F1D"/>
    <w:multiLevelType w:val="hybridMultilevel"/>
    <w:tmpl w:val="ACFE0D86"/>
    <w:lvl w:ilvl="0" w:tplc="71B6C68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F56C0"/>
    <w:multiLevelType w:val="hybridMultilevel"/>
    <w:tmpl w:val="BD2CF71E"/>
    <w:lvl w:ilvl="0" w:tplc="CC72F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75A36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9670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8EC8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40D8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82BF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325F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3C43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38AF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13733C"/>
    <w:multiLevelType w:val="hybridMultilevel"/>
    <w:tmpl w:val="AC829376"/>
    <w:lvl w:ilvl="0" w:tplc="BF0E2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506954"/>
    <w:multiLevelType w:val="hybridMultilevel"/>
    <w:tmpl w:val="14D6D76A"/>
    <w:lvl w:ilvl="0" w:tplc="AA96E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3A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B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6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81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66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40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2F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01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0AA"/>
    <w:multiLevelType w:val="hybridMultilevel"/>
    <w:tmpl w:val="2ABCCD4C"/>
    <w:lvl w:ilvl="0" w:tplc="87A8B2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842C9"/>
    <w:multiLevelType w:val="hybridMultilevel"/>
    <w:tmpl w:val="F1C6D3DA"/>
    <w:lvl w:ilvl="0" w:tplc="29680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450AFB"/>
    <w:multiLevelType w:val="hybridMultilevel"/>
    <w:tmpl w:val="FB44FB98"/>
    <w:lvl w:ilvl="0" w:tplc="C9D69E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C637C7"/>
    <w:multiLevelType w:val="hybridMultilevel"/>
    <w:tmpl w:val="0458EE0C"/>
    <w:lvl w:ilvl="0" w:tplc="FF46B35C">
      <w:start w:val="1"/>
      <w:numFmt w:val="upperRoman"/>
      <w:lvlText w:val="%1."/>
      <w:lvlJc w:val="right"/>
      <w:pPr>
        <w:ind w:left="720" w:hanging="360"/>
      </w:pPr>
    </w:lvl>
    <w:lvl w:ilvl="1" w:tplc="76E0F6BE">
      <w:start w:val="1"/>
      <w:numFmt w:val="lowerLetter"/>
      <w:lvlText w:val="%2."/>
      <w:lvlJc w:val="left"/>
      <w:pPr>
        <w:ind w:left="1440" w:hanging="360"/>
      </w:pPr>
    </w:lvl>
    <w:lvl w:ilvl="2" w:tplc="598A5CF2">
      <w:start w:val="1"/>
      <w:numFmt w:val="lowerRoman"/>
      <w:lvlText w:val="%3."/>
      <w:lvlJc w:val="right"/>
      <w:pPr>
        <w:ind w:left="2160" w:hanging="180"/>
      </w:pPr>
    </w:lvl>
    <w:lvl w:ilvl="3" w:tplc="4D8C6434">
      <w:start w:val="1"/>
      <w:numFmt w:val="decimal"/>
      <w:lvlText w:val="%4."/>
      <w:lvlJc w:val="left"/>
      <w:pPr>
        <w:ind w:left="2880" w:hanging="360"/>
      </w:pPr>
    </w:lvl>
    <w:lvl w:ilvl="4" w:tplc="A498F348">
      <w:start w:val="1"/>
      <w:numFmt w:val="lowerLetter"/>
      <w:lvlText w:val="%5."/>
      <w:lvlJc w:val="left"/>
      <w:pPr>
        <w:ind w:left="3600" w:hanging="360"/>
      </w:pPr>
    </w:lvl>
    <w:lvl w:ilvl="5" w:tplc="C35E7500">
      <w:start w:val="1"/>
      <w:numFmt w:val="lowerRoman"/>
      <w:lvlText w:val="%6."/>
      <w:lvlJc w:val="right"/>
      <w:pPr>
        <w:ind w:left="4320" w:hanging="180"/>
      </w:pPr>
    </w:lvl>
    <w:lvl w:ilvl="6" w:tplc="EFB22ABC">
      <w:start w:val="1"/>
      <w:numFmt w:val="decimal"/>
      <w:lvlText w:val="%7."/>
      <w:lvlJc w:val="left"/>
      <w:pPr>
        <w:ind w:left="5040" w:hanging="360"/>
      </w:pPr>
    </w:lvl>
    <w:lvl w:ilvl="7" w:tplc="CA7C7288">
      <w:start w:val="1"/>
      <w:numFmt w:val="lowerLetter"/>
      <w:lvlText w:val="%8."/>
      <w:lvlJc w:val="left"/>
      <w:pPr>
        <w:ind w:left="5760" w:hanging="360"/>
      </w:pPr>
    </w:lvl>
    <w:lvl w:ilvl="8" w:tplc="53F68C7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22"/>
    <w:rsid w:val="0005012C"/>
    <w:rsid w:val="000641C1"/>
    <w:rsid w:val="0007255D"/>
    <w:rsid w:val="00095058"/>
    <w:rsid w:val="000A0D78"/>
    <w:rsid w:val="000D4877"/>
    <w:rsid w:val="00127E6F"/>
    <w:rsid w:val="00127F10"/>
    <w:rsid w:val="00143E7E"/>
    <w:rsid w:val="001468CD"/>
    <w:rsid w:val="00185A77"/>
    <w:rsid w:val="00195153"/>
    <w:rsid w:val="001D0B45"/>
    <w:rsid w:val="00215C5D"/>
    <w:rsid w:val="00220269"/>
    <w:rsid w:val="00234452"/>
    <w:rsid w:val="00250961"/>
    <w:rsid w:val="00252FE7"/>
    <w:rsid w:val="002631F2"/>
    <w:rsid w:val="002A41F7"/>
    <w:rsid w:val="002B0C5A"/>
    <w:rsid w:val="002C2D13"/>
    <w:rsid w:val="002C34EB"/>
    <w:rsid w:val="002C60D8"/>
    <w:rsid w:val="00314009"/>
    <w:rsid w:val="0031645F"/>
    <w:rsid w:val="003575AB"/>
    <w:rsid w:val="00384AC6"/>
    <w:rsid w:val="003E7E26"/>
    <w:rsid w:val="00400257"/>
    <w:rsid w:val="004339F3"/>
    <w:rsid w:val="00440F22"/>
    <w:rsid w:val="004779E7"/>
    <w:rsid w:val="00483175"/>
    <w:rsid w:val="0048482F"/>
    <w:rsid w:val="004935BF"/>
    <w:rsid w:val="004B6012"/>
    <w:rsid w:val="004D0020"/>
    <w:rsid w:val="004D6F82"/>
    <w:rsid w:val="004E2900"/>
    <w:rsid w:val="004E3625"/>
    <w:rsid w:val="00531EC4"/>
    <w:rsid w:val="00541A6D"/>
    <w:rsid w:val="0058076F"/>
    <w:rsid w:val="005B69C7"/>
    <w:rsid w:val="005C7B37"/>
    <w:rsid w:val="005E2FD2"/>
    <w:rsid w:val="005E442C"/>
    <w:rsid w:val="00617F6F"/>
    <w:rsid w:val="006442AE"/>
    <w:rsid w:val="0065480A"/>
    <w:rsid w:val="00660031"/>
    <w:rsid w:val="006610E2"/>
    <w:rsid w:val="006652FB"/>
    <w:rsid w:val="006979C2"/>
    <w:rsid w:val="00697A2D"/>
    <w:rsid w:val="00697B6A"/>
    <w:rsid w:val="00710B67"/>
    <w:rsid w:val="00711F85"/>
    <w:rsid w:val="0074585F"/>
    <w:rsid w:val="007657D9"/>
    <w:rsid w:val="007658EB"/>
    <w:rsid w:val="00770239"/>
    <w:rsid w:val="00781B72"/>
    <w:rsid w:val="007945D2"/>
    <w:rsid w:val="008001F1"/>
    <w:rsid w:val="00841165"/>
    <w:rsid w:val="00880921"/>
    <w:rsid w:val="008B0993"/>
    <w:rsid w:val="00905CD9"/>
    <w:rsid w:val="0093075E"/>
    <w:rsid w:val="009433BF"/>
    <w:rsid w:val="0096023C"/>
    <w:rsid w:val="009721F6"/>
    <w:rsid w:val="009834A8"/>
    <w:rsid w:val="009A075C"/>
    <w:rsid w:val="009E61F8"/>
    <w:rsid w:val="009F419F"/>
    <w:rsid w:val="00A00C78"/>
    <w:rsid w:val="00A01D4B"/>
    <w:rsid w:val="00A20F0B"/>
    <w:rsid w:val="00A32800"/>
    <w:rsid w:val="00A51B84"/>
    <w:rsid w:val="00A8578A"/>
    <w:rsid w:val="00A92620"/>
    <w:rsid w:val="00AF3706"/>
    <w:rsid w:val="00AF5276"/>
    <w:rsid w:val="00B120E9"/>
    <w:rsid w:val="00B137A2"/>
    <w:rsid w:val="00B158CB"/>
    <w:rsid w:val="00B22C21"/>
    <w:rsid w:val="00B54EDD"/>
    <w:rsid w:val="00B81C15"/>
    <w:rsid w:val="00BA7AF5"/>
    <w:rsid w:val="00BB2D75"/>
    <w:rsid w:val="00BF21BB"/>
    <w:rsid w:val="00C20704"/>
    <w:rsid w:val="00C25546"/>
    <w:rsid w:val="00C50DD1"/>
    <w:rsid w:val="00C66601"/>
    <w:rsid w:val="00C706C0"/>
    <w:rsid w:val="00C92043"/>
    <w:rsid w:val="00CA1B3F"/>
    <w:rsid w:val="00CB3F02"/>
    <w:rsid w:val="00CD2EE4"/>
    <w:rsid w:val="00CE51AC"/>
    <w:rsid w:val="00D12944"/>
    <w:rsid w:val="00D17212"/>
    <w:rsid w:val="00D2712D"/>
    <w:rsid w:val="00D36280"/>
    <w:rsid w:val="00D45CF6"/>
    <w:rsid w:val="00D52EE6"/>
    <w:rsid w:val="00D87D21"/>
    <w:rsid w:val="00D950E8"/>
    <w:rsid w:val="00D95448"/>
    <w:rsid w:val="00DA4899"/>
    <w:rsid w:val="00DB08E5"/>
    <w:rsid w:val="00DD40B6"/>
    <w:rsid w:val="00DD7FA1"/>
    <w:rsid w:val="00E259F1"/>
    <w:rsid w:val="00E30481"/>
    <w:rsid w:val="00E31D53"/>
    <w:rsid w:val="00E3239C"/>
    <w:rsid w:val="00E36929"/>
    <w:rsid w:val="00E466F4"/>
    <w:rsid w:val="00EB1D2C"/>
    <w:rsid w:val="00EC1A67"/>
    <w:rsid w:val="00EC5C7D"/>
    <w:rsid w:val="00EF5A09"/>
    <w:rsid w:val="00F1390B"/>
    <w:rsid w:val="00F35CA3"/>
    <w:rsid w:val="00F66DB5"/>
    <w:rsid w:val="00F74180"/>
    <w:rsid w:val="00F81934"/>
    <w:rsid w:val="00F82B26"/>
    <w:rsid w:val="00FA4021"/>
    <w:rsid w:val="00FA7D27"/>
    <w:rsid w:val="00FB63A7"/>
    <w:rsid w:val="00FC2E71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3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3575A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75AB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2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704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541A6D"/>
    <w:rPr>
      <w:color w:val="106BBE"/>
    </w:rPr>
  </w:style>
  <w:style w:type="character" w:customStyle="1" w:styleId="ac">
    <w:name w:val="Цветовое выделение"/>
    <w:uiPriority w:val="99"/>
    <w:rsid w:val="00781B7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3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3575A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75AB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2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704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541A6D"/>
    <w:rPr>
      <w:color w:val="106BBE"/>
    </w:rPr>
  </w:style>
  <w:style w:type="character" w:customStyle="1" w:styleId="ac">
    <w:name w:val="Цветовое выделение"/>
    <w:uiPriority w:val="99"/>
    <w:rsid w:val="00781B7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20553/0" TargetMode="External"/><Relationship Id="rId13" Type="http://schemas.openxmlformats.org/officeDocument/2006/relationships/hyperlink" Target="http://internet.garant.ru/document/redirect/12177515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77515/0" TargetMode="External"/><Relationship Id="rId12" Type="http://schemas.openxmlformats.org/officeDocument/2006/relationships/hyperlink" Target="http://internet.garant.ru/document/redirect/12177515/160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77515/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7751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77515/0" TargetMode="External"/><Relationship Id="rId14" Type="http://schemas.openxmlformats.org/officeDocument/2006/relationships/hyperlink" Target="http://internet.garant.ru/document/redirect/1992464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0E8D-AFB4-47A1-A34C-E11CE4D3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6612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2022-10-03T03:13:00Z</cp:lastPrinted>
  <dcterms:created xsi:type="dcterms:W3CDTF">2022-11-18T06:02:00Z</dcterms:created>
  <dcterms:modified xsi:type="dcterms:W3CDTF">2022-11-18T06:08:00Z</dcterms:modified>
</cp:coreProperties>
</file>